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E3FD1" w14:textId="45FA1E4C" w:rsidR="009232B9" w:rsidRPr="00E16C57" w:rsidRDefault="00581997" w:rsidP="0053757B">
      <w:pPr>
        <w:pStyle w:val="af"/>
        <w:tabs>
          <w:tab w:val="right" w:pos="9639"/>
        </w:tabs>
        <w:rPr>
          <w:sz w:val="24"/>
          <w:szCs w:val="24"/>
          <w:lang w:val="en-US"/>
        </w:rPr>
      </w:pPr>
      <w:r w:rsidRPr="00581997">
        <w:rPr>
          <w:sz w:val="24"/>
          <w:szCs w:val="24"/>
          <w:lang w:val="en-US"/>
        </w:rPr>
        <w:t xml:space="preserve">3GPP TSG-RAN WG2 Meeting </w:t>
      </w:r>
      <w:r w:rsidR="00F85B9A" w:rsidRPr="00F85B9A">
        <w:rPr>
          <w:sz w:val="24"/>
          <w:szCs w:val="24"/>
          <w:lang w:val="en-US"/>
        </w:rPr>
        <w:t>#</w:t>
      </w:r>
      <w:r w:rsidR="00A41167" w:rsidRPr="00A41167">
        <w:rPr>
          <w:sz w:val="24"/>
          <w:szCs w:val="24"/>
          <w:lang w:val="en-US"/>
        </w:rPr>
        <w:t>12</w:t>
      </w:r>
      <w:r w:rsidR="00152744">
        <w:rPr>
          <w:sz w:val="24"/>
          <w:szCs w:val="24"/>
          <w:lang w:val="en-US"/>
        </w:rPr>
        <w:t>7</w:t>
      </w:r>
      <w:r w:rsidR="002F011D" w:rsidRPr="000D25E0">
        <w:rPr>
          <w:sz w:val="24"/>
          <w:szCs w:val="24"/>
          <w:lang w:val="en-US"/>
        </w:rPr>
        <w:t>bis</w:t>
      </w:r>
      <w:r w:rsidR="00AD2E08">
        <w:rPr>
          <w:sz w:val="24"/>
          <w:szCs w:val="24"/>
          <w:lang w:val="en-US"/>
        </w:rPr>
        <w:t xml:space="preserve">    </w:t>
      </w:r>
      <w:r w:rsidR="00121C11">
        <w:rPr>
          <w:sz w:val="24"/>
          <w:szCs w:val="24"/>
          <w:lang w:val="en-US"/>
        </w:rPr>
        <w:t xml:space="preserve">         </w:t>
      </w:r>
      <w:r w:rsidR="009849D8">
        <w:rPr>
          <w:sz w:val="24"/>
          <w:szCs w:val="24"/>
          <w:lang w:val="en-US"/>
        </w:rPr>
        <w:t xml:space="preserve">                                                      </w:t>
      </w:r>
      <w:r w:rsidR="00021AFF" w:rsidRPr="00021AFF">
        <w:rPr>
          <w:sz w:val="24"/>
          <w:szCs w:val="24"/>
          <w:lang w:val="en-US"/>
        </w:rPr>
        <w:t>R2-24</w:t>
      </w:r>
      <w:r w:rsidR="00917356">
        <w:rPr>
          <w:sz w:val="24"/>
          <w:szCs w:val="24"/>
          <w:lang w:val="en-US"/>
        </w:rPr>
        <w:t>08847</w:t>
      </w:r>
    </w:p>
    <w:p w14:paraId="1B92F9DD" w14:textId="38C12764" w:rsidR="009232B9" w:rsidRPr="00567D62" w:rsidRDefault="002F011D" w:rsidP="009232B9">
      <w:pPr>
        <w:pStyle w:val="af"/>
        <w:tabs>
          <w:tab w:val="right" w:pos="9639"/>
        </w:tabs>
        <w:rPr>
          <w:bCs/>
          <w:sz w:val="24"/>
        </w:rPr>
      </w:pPr>
      <w:r w:rsidRPr="000D25E0">
        <w:rPr>
          <w:sz w:val="24"/>
          <w:szCs w:val="24"/>
          <w:lang w:val="da-DK" w:eastAsia="zh-CN"/>
        </w:rPr>
        <w:t>Hefei, China, Oct 14th – 18th, 2024</w:t>
      </w:r>
      <w:r w:rsidR="009232B9" w:rsidRPr="00567D62">
        <w:rPr>
          <w:sz w:val="24"/>
          <w:szCs w:val="24"/>
          <w:lang w:val="da-DK" w:eastAsia="zh-CN"/>
        </w:rPr>
        <w:tab/>
      </w:r>
    </w:p>
    <w:p w14:paraId="70884AF4" w14:textId="33E83715" w:rsidR="00A17630" w:rsidRPr="00567D62" w:rsidRDefault="00A17630" w:rsidP="00A17630">
      <w:pPr>
        <w:pStyle w:val="CRCoverPage"/>
        <w:tabs>
          <w:tab w:val="left" w:pos="1985"/>
        </w:tabs>
        <w:rPr>
          <w:rFonts w:cs="Arial"/>
          <w:b/>
          <w:bCs/>
          <w:sz w:val="24"/>
          <w:szCs w:val="24"/>
          <w:lang w:val="da-DK" w:eastAsia="ja-JP"/>
        </w:rPr>
      </w:pPr>
      <w:r w:rsidRPr="00567D62">
        <w:rPr>
          <w:rFonts w:cs="Arial"/>
          <w:b/>
          <w:bCs/>
          <w:sz w:val="24"/>
          <w:szCs w:val="24"/>
          <w:lang w:val="da-DK"/>
        </w:rPr>
        <w:t>Agenda item:</w:t>
      </w:r>
      <w:r w:rsidRPr="00567D62">
        <w:rPr>
          <w:rFonts w:cs="Arial"/>
          <w:b/>
          <w:bCs/>
          <w:sz w:val="24"/>
          <w:lang w:val="da-DK"/>
        </w:rPr>
        <w:tab/>
      </w:r>
      <w:r w:rsidR="00A41167" w:rsidRPr="00A41167">
        <w:rPr>
          <w:rFonts w:cs="Arial"/>
          <w:b/>
          <w:bCs/>
          <w:sz w:val="24"/>
          <w:lang w:val="da-DK"/>
        </w:rPr>
        <w:t>8.</w:t>
      </w:r>
      <w:r w:rsidR="00900D85">
        <w:rPr>
          <w:rFonts w:cs="Arial"/>
          <w:b/>
          <w:bCs/>
          <w:sz w:val="24"/>
          <w:lang w:val="da-DK"/>
        </w:rPr>
        <w:t>2</w:t>
      </w:r>
      <w:r w:rsidR="00A41167" w:rsidRPr="00A41167">
        <w:rPr>
          <w:rFonts w:cs="Arial"/>
          <w:b/>
          <w:bCs/>
          <w:sz w:val="24"/>
          <w:lang w:val="da-DK"/>
        </w:rPr>
        <w:t>.</w:t>
      </w:r>
      <w:r w:rsidR="00793312">
        <w:rPr>
          <w:rFonts w:cs="Arial"/>
          <w:b/>
          <w:bCs/>
          <w:sz w:val="24"/>
          <w:lang w:val="da-DK"/>
        </w:rPr>
        <w:t>3</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6F63D03" w14:textId="14DB984A"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793312" w:rsidRPr="00793312">
        <w:rPr>
          <w:rFonts w:ascii="Arial" w:hAnsi="Arial" w:cs="Arial"/>
          <w:b/>
          <w:bCs/>
          <w:sz w:val="24"/>
          <w:szCs w:val="24"/>
          <w:lang w:val="en-US"/>
        </w:rPr>
        <w:t>Ambient IoT Paging</w:t>
      </w:r>
      <w:bookmarkStart w:id="0" w:name="_GoBack"/>
      <w:r w:rsidR="00B66F0C">
        <w:rPr>
          <w:rFonts w:ascii="Arial" w:hAnsi="Arial" w:cs="Arial"/>
          <w:b/>
          <w:bCs/>
          <w:sz w:val="24"/>
          <w:szCs w:val="24"/>
          <w:lang w:val="en-US"/>
        </w:rPr>
        <w:t xml:space="preserve"> P</w:t>
      </w:r>
      <w:r w:rsidR="00B66F0C" w:rsidRPr="00B66F0C">
        <w:rPr>
          <w:rFonts w:ascii="Arial" w:hAnsi="Arial" w:cs="Arial"/>
          <w:b/>
          <w:bCs/>
          <w:sz w:val="24"/>
          <w:szCs w:val="24"/>
          <w:lang w:val="en-US"/>
        </w:rPr>
        <w:t>rocedure</w:t>
      </w:r>
      <w:bookmarkEnd w:id="0"/>
    </w:p>
    <w:p w14:paraId="2F8F4082" w14:textId="257A7924"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p>
    <w:p w14:paraId="1BCE2FD1" w14:textId="23D14CDE" w:rsidR="00F65E9F" w:rsidRP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3C3208A6" w14:textId="4B733A2F" w:rsidR="00352938" w:rsidRDefault="0085694C" w:rsidP="00B91F53">
      <w:pPr>
        <w:overflowPunct w:val="0"/>
        <w:autoSpaceDE w:val="0"/>
        <w:autoSpaceDN w:val="0"/>
        <w:adjustRightInd w:val="0"/>
        <w:spacing w:line="360" w:lineRule="auto"/>
        <w:jc w:val="both"/>
        <w:textAlignment w:val="baseline"/>
      </w:pPr>
      <w:r w:rsidRPr="0085694C">
        <w:rPr>
          <w:rFonts w:ascii="Times New Roman" w:hAnsi="Times New Roman"/>
          <w:szCs w:val="22"/>
          <w:lang w:eastAsia="zh-CN"/>
        </w:rPr>
        <w:t xml:space="preserve">In </w:t>
      </w:r>
      <w:r w:rsidR="007542C4">
        <w:rPr>
          <w:rFonts w:ascii="Times New Roman" w:hAnsi="Times New Roman"/>
          <w:szCs w:val="22"/>
          <w:lang w:eastAsia="zh-CN"/>
        </w:rPr>
        <w:t xml:space="preserve">the </w:t>
      </w:r>
      <w:r w:rsidRPr="0085694C">
        <w:rPr>
          <w:rFonts w:ascii="Times New Roman" w:hAnsi="Times New Roman"/>
          <w:szCs w:val="22"/>
          <w:lang w:eastAsia="zh-CN"/>
        </w:rPr>
        <w:t xml:space="preserve">RAN#102 meeting, a new SID on solutions for Ambient IoT (Internet of Things) in NR </w:t>
      </w:r>
      <w:r>
        <w:rPr>
          <w:rFonts w:ascii="Times New Roman" w:hAnsi="Times New Roman"/>
          <w:szCs w:val="22"/>
          <w:lang w:eastAsia="zh-CN"/>
        </w:rPr>
        <w:t>was</w:t>
      </w:r>
      <w:r w:rsidRPr="0085694C">
        <w:rPr>
          <w:rFonts w:ascii="Times New Roman" w:hAnsi="Times New Roman"/>
          <w:szCs w:val="22"/>
          <w:lang w:eastAsia="zh-CN"/>
        </w:rPr>
        <w:t xml:space="preserve"> approved [1]. </w:t>
      </w:r>
      <w:r w:rsidR="000B6EBE">
        <w:rPr>
          <w:rFonts w:ascii="Times New Roman" w:hAnsi="Times New Roman"/>
          <w:szCs w:val="22"/>
          <w:lang w:eastAsia="zh-CN"/>
        </w:rPr>
        <w:t xml:space="preserve"> </w:t>
      </w:r>
    </w:p>
    <w:p w14:paraId="7CF8D728" w14:textId="7E7443CA" w:rsidR="000E05DB" w:rsidRDefault="00B66F0C" w:rsidP="003D3B09">
      <w:pPr>
        <w:overflowPunct w:val="0"/>
        <w:autoSpaceDE w:val="0"/>
        <w:autoSpaceDN w:val="0"/>
        <w:adjustRightInd w:val="0"/>
        <w:spacing w:line="360" w:lineRule="auto"/>
        <w:jc w:val="both"/>
        <w:textAlignment w:val="baseline"/>
        <w:rPr>
          <w:rFonts w:ascii="Times New Roman" w:hAnsi="Times New Roman"/>
          <w:szCs w:val="22"/>
          <w:lang w:eastAsia="zh-CN"/>
        </w:rPr>
      </w:pPr>
      <w:r>
        <w:rPr>
          <w:noProof/>
          <w:lang w:val="en-US" w:eastAsia="zh-CN"/>
        </w:rPr>
        <mc:AlternateContent>
          <mc:Choice Requires="wps">
            <w:drawing>
              <wp:anchor distT="0" distB="0" distL="114300" distR="114300" simplePos="0" relativeHeight="251659264" behindDoc="0" locked="0" layoutInCell="1" allowOverlap="1" wp14:anchorId="5403E2D3" wp14:editId="19DEEF85">
                <wp:simplePos x="0" y="0"/>
                <wp:positionH relativeFrom="column">
                  <wp:posOffset>15875</wp:posOffset>
                </wp:positionH>
                <wp:positionV relativeFrom="paragraph">
                  <wp:posOffset>504190</wp:posOffset>
                </wp:positionV>
                <wp:extent cx="1828800" cy="182880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92748C7" w14:textId="77777777" w:rsidR="00B66F0C" w:rsidRPr="003432C9" w:rsidRDefault="00B66F0C" w:rsidP="00B66F0C">
                            <w:pPr>
                              <w:overflowPunct w:val="0"/>
                              <w:autoSpaceDE w:val="0"/>
                              <w:autoSpaceDN w:val="0"/>
                              <w:adjustRightInd w:val="0"/>
                              <w:spacing w:line="240" w:lineRule="auto"/>
                              <w:textAlignment w:val="baseline"/>
                              <w:rPr>
                                <w:rFonts w:ascii="Times New Roman" w:eastAsia="等线" w:hAnsi="Times New Roman"/>
                                <w:b/>
                                <w:bCs/>
                                <w:sz w:val="20"/>
                                <w:lang w:eastAsia="zh-CN"/>
                              </w:rPr>
                            </w:pPr>
                            <w:r w:rsidRPr="003432C9">
                              <w:rPr>
                                <w:rFonts w:ascii="Times New Roman" w:eastAsia="Times New Roman" w:hAnsi="Times New Roman"/>
                                <w:b/>
                                <w:bCs/>
                                <w:sz w:val="20"/>
                                <w:lang w:eastAsia="en-GB"/>
                              </w:rPr>
                              <w:t>Agreements</w:t>
                            </w:r>
                          </w:p>
                          <w:p w14:paraId="031FC8AC" w14:textId="77777777" w:rsidR="00B66F0C" w:rsidRPr="003432C9" w:rsidRDefault="00B66F0C" w:rsidP="00B66F0C">
                            <w:pPr>
                              <w:tabs>
                                <w:tab w:val="left" w:pos="1622"/>
                              </w:tabs>
                              <w:spacing w:after="0" w:line="240" w:lineRule="auto"/>
                              <w:ind w:left="363" w:hanging="363"/>
                              <w:rPr>
                                <w:rFonts w:ascii="Times New Roman" w:eastAsia="等线" w:hAnsi="Times New Roman"/>
                                <w:sz w:val="20"/>
                                <w:lang w:eastAsia="zh-CN"/>
                              </w:rPr>
                            </w:pPr>
                            <w:r w:rsidRPr="003432C9">
                              <w:rPr>
                                <w:rFonts w:ascii="Times New Roman" w:eastAsia="等线" w:hAnsi="Times New Roman" w:hint="eastAsia"/>
                                <w:sz w:val="20"/>
                                <w:lang w:eastAsia="zh-CN"/>
                              </w:rPr>
                              <w:t>1</w:t>
                            </w:r>
                            <w:r w:rsidRPr="003432C9">
                              <w:rPr>
                                <w:rFonts w:ascii="Times New Roman" w:eastAsia="等线" w:hAnsi="Times New Roman"/>
                                <w:sz w:val="20"/>
                                <w:lang w:eastAsia="zh-CN"/>
                              </w:rPr>
                              <w:tab/>
                            </w:r>
                            <w:r w:rsidRPr="003432C9">
                              <w:rPr>
                                <w:rFonts w:ascii="Times New Roman" w:eastAsia="Times New Roman" w:hAnsi="Times New Roman"/>
                                <w:sz w:val="20"/>
                                <w:lang w:eastAsia="en-GB"/>
                              </w:rPr>
                              <w:t xml:space="preserve">Support </w:t>
                            </w:r>
                            <w:hyperlink w:anchor="_Toc174049632" w:history="1">
                              <w:r w:rsidRPr="003432C9">
                                <w:rPr>
                                  <w:rFonts w:ascii="Times New Roman" w:eastAsia="Times New Roman" w:hAnsi="Times New Roman"/>
                                  <w:sz w:val="20"/>
                                  <w:lang w:eastAsia="en-GB"/>
                                </w:rPr>
                                <w:t>mechanism for reader to be able to trigger multiple/subsequent AIoT paging messages that are associated with the same request from the CN.</w:t>
                              </w:r>
                            </w:hyperlink>
                            <w:r w:rsidRPr="003432C9">
                              <w:rPr>
                                <w:rFonts w:ascii="Times New Roman" w:eastAsia="Times New Roman" w:hAnsi="Times New Roman"/>
                                <w:sz w:val="20"/>
                                <w:lang w:eastAsia="en-GB"/>
                              </w:rPr>
                              <w:t xml:space="preserve"> Study how to avoid duplicated response from devices</w:t>
                            </w:r>
                            <w:r w:rsidRPr="003432C9">
                              <w:rPr>
                                <w:rFonts w:ascii="Times New Roman" w:eastAsia="等线" w:hAnsi="Times New Roman" w:hint="eastAsia"/>
                                <w:sz w:val="20"/>
                                <w:lang w:eastAsia="zh-CN"/>
                              </w:rPr>
                              <w:t>.</w:t>
                            </w:r>
                          </w:p>
                          <w:p w14:paraId="756221CF" w14:textId="77777777" w:rsidR="00B66F0C" w:rsidRDefault="00B66F0C" w:rsidP="00B66F0C">
                            <w:pPr>
                              <w:tabs>
                                <w:tab w:val="left" w:pos="1622"/>
                              </w:tabs>
                              <w:spacing w:after="0" w:line="240" w:lineRule="auto"/>
                              <w:ind w:left="363" w:hanging="363"/>
                              <w:rPr>
                                <w:rFonts w:ascii="Times New Roman" w:eastAsia="Times New Roman" w:hAnsi="Times New Roman"/>
                                <w:sz w:val="20"/>
                                <w:lang w:eastAsia="en-GB"/>
                              </w:rPr>
                            </w:pPr>
                            <w:r w:rsidRPr="003432C9">
                              <w:rPr>
                                <w:rFonts w:ascii="Times New Roman" w:eastAsia="等线" w:hAnsi="Times New Roman" w:hint="eastAsia"/>
                                <w:sz w:val="20"/>
                                <w:lang w:eastAsia="zh-CN"/>
                              </w:rPr>
                              <w:t>2</w:t>
                            </w:r>
                            <w:r w:rsidRPr="003432C9">
                              <w:rPr>
                                <w:rFonts w:ascii="Times New Roman" w:eastAsia="等线" w:hAnsi="Times New Roman"/>
                                <w:sz w:val="20"/>
                                <w:lang w:eastAsia="zh-CN"/>
                              </w:rPr>
                              <w:tab/>
                            </w:r>
                            <w:r w:rsidRPr="003432C9">
                              <w:rPr>
                                <w:rFonts w:ascii="Times New Roman" w:eastAsia="等线" w:hAnsi="Times New Roman" w:hint="eastAsia"/>
                                <w:sz w:val="20"/>
                                <w:lang w:eastAsia="zh-CN"/>
                              </w:rPr>
                              <w:t>W</w:t>
                            </w:r>
                            <w:r w:rsidRPr="003432C9">
                              <w:rPr>
                                <w:rFonts w:ascii="Times New Roman" w:eastAsia="Times New Roman" w:hAnsi="Times New Roman"/>
                                <w:sz w:val="20"/>
                                <w:lang w:eastAsia="en-GB"/>
                              </w:rPr>
                              <w:t xml:space="preserve">ait for further RAN1 progress on indication of the start of access occasion.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5403E2D3" id="_x0000_t202" coordsize="21600,21600" o:spt="202" path="m,l,21600r21600,l21600,xe">
                <v:stroke joinstyle="miter"/>
                <v:path gradientshapeok="t" o:connecttype="rect"/>
              </v:shapetype>
              <v:shape id="文本框 1" o:spid="_x0000_s1026" type="#_x0000_t202" style="position:absolute;left:0;text-align:left;margin-left:1.25pt;margin-top:39.7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" filled="f" strokeweight=".5pt">
                <v:textbox style="mso-fit-shape-to-text:t">
                  <w:txbxContent>
                    <w:p w14:paraId="492748C7" w14:textId="77777777" w:rsidR="00B66F0C" w:rsidRPr="003432C9" w:rsidRDefault="00B66F0C" w:rsidP="00B66F0C">
                      <w:pPr>
                        <w:overflowPunct w:val="0"/>
                        <w:autoSpaceDE w:val="0"/>
                        <w:autoSpaceDN w:val="0"/>
                        <w:adjustRightInd w:val="0"/>
                        <w:spacing w:line="240" w:lineRule="auto"/>
                        <w:textAlignment w:val="baseline"/>
                        <w:rPr>
                          <w:rFonts w:ascii="Times New Roman" w:eastAsia="等线" w:hAnsi="Times New Roman"/>
                          <w:b/>
                          <w:bCs/>
                          <w:sz w:val="20"/>
                          <w:lang w:eastAsia="zh-CN"/>
                        </w:rPr>
                      </w:pPr>
                      <w:r w:rsidRPr="003432C9">
                        <w:rPr>
                          <w:rFonts w:ascii="Times New Roman" w:eastAsia="Times New Roman" w:hAnsi="Times New Roman"/>
                          <w:b/>
                          <w:bCs/>
                          <w:sz w:val="20"/>
                          <w:lang w:eastAsia="en-GB"/>
                        </w:rPr>
                        <w:t>Agreements</w:t>
                      </w:r>
                    </w:p>
                    <w:p w14:paraId="031FC8AC" w14:textId="77777777" w:rsidR="00B66F0C" w:rsidRPr="003432C9" w:rsidRDefault="00B66F0C" w:rsidP="00B66F0C">
                      <w:pPr>
                        <w:tabs>
                          <w:tab w:val="left" w:pos="1622"/>
                        </w:tabs>
                        <w:spacing w:after="0" w:line="240" w:lineRule="auto"/>
                        <w:ind w:left="363" w:hanging="363"/>
                        <w:rPr>
                          <w:rFonts w:ascii="Times New Roman" w:eastAsia="等线" w:hAnsi="Times New Roman"/>
                          <w:sz w:val="20"/>
                          <w:lang w:eastAsia="zh-CN"/>
                        </w:rPr>
                      </w:pPr>
                      <w:r w:rsidRPr="003432C9">
                        <w:rPr>
                          <w:rFonts w:ascii="Times New Roman" w:eastAsia="等线" w:hAnsi="Times New Roman" w:hint="eastAsia"/>
                          <w:sz w:val="20"/>
                          <w:lang w:eastAsia="zh-CN"/>
                        </w:rPr>
                        <w:t>1</w:t>
                      </w:r>
                      <w:r w:rsidRPr="003432C9">
                        <w:rPr>
                          <w:rFonts w:ascii="Times New Roman" w:eastAsia="等线" w:hAnsi="Times New Roman"/>
                          <w:sz w:val="20"/>
                          <w:lang w:eastAsia="zh-CN"/>
                        </w:rPr>
                        <w:tab/>
                      </w:r>
                      <w:r w:rsidRPr="003432C9">
                        <w:rPr>
                          <w:rFonts w:ascii="Times New Roman" w:eastAsia="Times New Roman" w:hAnsi="Times New Roman"/>
                          <w:sz w:val="20"/>
                          <w:lang w:eastAsia="en-GB"/>
                        </w:rPr>
                        <w:t xml:space="preserve">Support </w:t>
                      </w:r>
                      <w:hyperlink w:anchor="_Toc174049632" w:history="1">
                        <w:r w:rsidRPr="003432C9">
                          <w:rPr>
                            <w:rFonts w:ascii="Times New Roman" w:eastAsia="Times New Roman" w:hAnsi="Times New Roman"/>
                            <w:sz w:val="20"/>
                            <w:lang w:eastAsia="en-GB"/>
                          </w:rPr>
                          <w:t>mechanism for reader to be able to trigger multiple/subsequent AIoT paging messages that are associated with the same request from the CN.</w:t>
                        </w:r>
                      </w:hyperlink>
                      <w:r w:rsidRPr="003432C9">
                        <w:rPr>
                          <w:rFonts w:ascii="Times New Roman" w:eastAsia="Times New Roman" w:hAnsi="Times New Roman"/>
                          <w:sz w:val="20"/>
                          <w:lang w:eastAsia="en-GB"/>
                        </w:rPr>
                        <w:t xml:space="preserve"> Study how to avoid duplicated response from devices</w:t>
                      </w:r>
                      <w:r w:rsidRPr="003432C9">
                        <w:rPr>
                          <w:rFonts w:ascii="Times New Roman" w:eastAsia="等线" w:hAnsi="Times New Roman" w:hint="eastAsia"/>
                          <w:sz w:val="20"/>
                          <w:lang w:eastAsia="zh-CN"/>
                        </w:rPr>
                        <w:t>.</w:t>
                      </w:r>
                    </w:p>
                    <w:p w14:paraId="756221CF" w14:textId="77777777" w:rsidR="00B66F0C" w:rsidRDefault="00B66F0C" w:rsidP="00B66F0C">
                      <w:pPr>
                        <w:tabs>
                          <w:tab w:val="left" w:pos="1622"/>
                        </w:tabs>
                        <w:spacing w:after="0" w:line="240" w:lineRule="auto"/>
                        <w:ind w:left="363" w:hanging="363"/>
                        <w:rPr>
                          <w:rFonts w:ascii="Times New Roman" w:eastAsia="Times New Roman" w:hAnsi="Times New Roman"/>
                          <w:sz w:val="20"/>
                          <w:lang w:eastAsia="en-GB"/>
                        </w:rPr>
                      </w:pPr>
                      <w:r w:rsidRPr="003432C9">
                        <w:rPr>
                          <w:rFonts w:ascii="Times New Roman" w:eastAsia="等线" w:hAnsi="Times New Roman" w:hint="eastAsia"/>
                          <w:sz w:val="20"/>
                          <w:lang w:eastAsia="zh-CN"/>
                        </w:rPr>
                        <w:t>2</w:t>
                      </w:r>
                      <w:r w:rsidRPr="003432C9">
                        <w:rPr>
                          <w:rFonts w:ascii="Times New Roman" w:eastAsia="等线" w:hAnsi="Times New Roman"/>
                          <w:sz w:val="20"/>
                          <w:lang w:eastAsia="zh-CN"/>
                        </w:rPr>
                        <w:tab/>
                      </w:r>
                      <w:r w:rsidRPr="003432C9">
                        <w:rPr>
                          <w:rFonts w:ascii="Times New Roman" w:eastAsia="等线" w:hAnsi="Times New Roman" w:hint="eastAsia"/>
                          <w:sz w:val="20"/>
                          <w:lang w:eastAsia="zh-CN"/>
                        </w:rPr>
                        <w:t>W</w:t>
                      </w:r>
                      <w:r w:rsidRPr="003432C9">
                        <w:rPr>
                          <w:rFonts w:ascii="Times New Roman" w:eastAsia="Times New Roman" w:hAnsi="Times New Roman"/>
                          <w:sz w:val="20"/>
                          <w:lang w:eastAsia="en-GB"/>
                        </w:rPr>
                        <w:t xml:space="preserve">ait for further RAN1 progress on indication of the start of access occasion.  </w:t>
                      </w:r>
                    </w:p>
                  </w:txbxContent>
                </v:textbox>
                <w10:wrap type="square"/>
              </v:shape>
            </w:pict>
          </mc:Fallback>
        </mc:AlternateContent>
      </w:r>
      <w:r w:rsidR="003432C9">
        <w:rPr>
          <w:rFonts w:ascii="Times New Roman" w:hAnsi="Times New Roman"/>
          <w:szCs w:val="22"/>
          <w:lang w:eastAsia="zh-CN"/>
        </w:rPr>
        <w:t>In RAN2#127</w:t>
      </w:r>
      <w:r w:rsidR="000E05DB" w:rsidRPr="000E05DB">
        <w:rPr>
          <w:rFonts w:ascii="Times New Roman" w:hAnsi="Times New Roman"/>
          <w:szCs w:val="22"/>
          <w:lang w:eastAsia="zh-CN"/>
        </w:rPr>
        <w:t xml:space="preserve"> [1], the following agreement</w:t>
      </w:r>
      <w:r>
        <w:rPr>
          <w:rFonts w:ascii="Times New Roman" w:hAnsi="Times New Roman"/>
          <w:szCs w:val="22"/>
          <w:lang w:eastAsia="zh-CN"/>
        </w:rPr>
        <w:t>s were</w:t>
      </w:r>
      <w:r w:rsidR="000E05DB" w:rsidRPr="000E05DB">
        <w:rPr>
          <w:rFonts w:ascii="Times New Roman" w:hAnsi="Times New Roman"/>
          <w:szCs w:val="22"/>
          <w:lang w:eastAsia="zh-CN"/>
        </w:rPr>
        <w:t xml:space="preserve"> </w:t>
      </w:r>
      <w:r>
        <w:rPr>
          <w:rFonts w:ascii="Times New Roman" w:hAnsi="Times New Roman"/>
          <w:szCs w:val="22"/>
          <w:lang w:eastAsia="zh-CN"/>
        </w:rPr>
        <w:t>made</w:t>
      </w:r>
      <w:r w:rsidR="000E05DB" w:rsidRPr="000E05DB">
        <w:rPr>
          <w:rFonts w:ascii="Times New Roman" w:hAnsi="Times New Roman"/>
          <w:szCs w:val="22"/>
          <w:lang w:eastAsia="zh-CN"/>
        </w:rPr>
        <w:t>.</w:t>
      </w:r>
      <w:r w:rsidR="008F54AB" w:rsidRPr="008F54AB">
        <w:rPr>
          <w:rFonts w:ascii="Times New Roman" w:hAnsi="Times New Roman"/>
          <w:szCs w:val="22"/>
          <w:lang w:eastAsia="zh-CN"/>
        </w:rPr>
        <w:t xml:space="preserve"> </w:t>
      </w:r>
      <w:r w:rsidR="008F54AB">
        <w:rPr>
          <w:rFonts w:ascii="Times New Roman" w:hAnsi="Times New Roman"/>
          <w:szCs w:val="22"/>
          <w:lang w:eastAsia="zh-CN"/>
        </w:rPr>
        <w:t>T</w:t>
      </w:r>
      <w:r w:rsidR="008F54AB" w:rsidRPr="008F54AB">
        <w:rPr>
          <w:rFonts w:ascii="Times New Roman" w:hAnsi="Times New Roman"/>
          <w:szCs w:val="22"/>
          <w:lang w:eastAsia="zh-CN"/>
        </w:rPr>
        <w:t xml:space="preserve">he reader could trigger multiple/subsequent A-IoT paging for the same service request from CN. </w:t>
      </w:r>
      <w:r w:rsidR="008F54AB">
        <w:rPr>
          <w:rFonts w:ascii="Times New Roman" w:hAnsi="Times New Roman"/>
          <w:szCs w:val="22"/>
          <w:lang w:eastAsia="zh-CN"/>
        </w:rPr>
        <w:t>But h</w:t>
      </w:r>
      <w:r w:rsidR="008F54AB" w:rsidRPr="008F54AB">
        <w:rPr>
          <w:rFonts w:ascii="Times New Roman" w:hAnsi="Times New Roman"/>
          <w:szCs w:val="22"/>
          <w:lang w:eastAsia="zh-CN"/>
        </w:rPr>
        <w:t>ow to avoid devices duplicate response for the same service request is FFS.</w:t>
      </w:r>
    </w:p>
    <w:p w14:paraId="1BEB7ED1" w14:textId="445522BD" w:rsidR="00387A78" w:rsidRPr="00246AA6" w:rsidRDefault="003432C9" w:rsidP="003D3B09">
      <w:pPr>
        <w:overflowPunct w:val="0"/>
        <w:autoSpaceDE w:val="0"/>
        <w:autoSpaceDN w:val="0"/>
        <w:adjustRightInd w:val="0"/>
        <w:spacing w:line="360" w:lineRule="auto"/>
        <w:jc w:val="both"/>
        <w:textAlignment w:val="baseline"/>
        <w:rPr>
          <w:rFonts w:ascii="Times New Roman" w:eastAsia="宋体" w:hAnsi="Times New Roman"/>
          <w:szCs w:val="22"/>
          <w:lang w:eastAsia="zh-CN"/>
        </w:rPr>
      </w:pPr>
      <w:r w:rsidRPr="000E05DB">
        <w:rPr>
          <w:rFonts w:ascii="Times New Roman" w:hAnsi="Times New Roman"/>
          <w:szCs w:val="22"/>
          <w:lang w:eastAsia="zh-CN"/>
        </w:rPr>
        <w:t>In RAN2#126</w:t>
      </w:r>
      <w:r>
        <w:rPr>
          <w:rFonts w:ascii="Times New Roman" w:hAnsi="Times New Roman"/>
          <w:szCs w:val="22"/>
          <w:lang w:eastAsia="zh-CN"/>
        </w:rPr>
        <w:t>[2], i</w:t>
      </w:r>
      <w:r w:rsidR="000E05DB" w:rsidRPr="000E05DB">
        <w:rPr>
          <w:rFonts w:ascii="Times New Roman" w:hAnsi="Times New Roman"/>
          <w:szCs w:val="22"/>
          <w:lang w:eastAsia="zh-CN"/>
        </w:rPr>
        <w:t xml:space="preserve">t </w:t>
      </w:r>
      <w:r w:rsidR="0032032E">
        <w:rPr>
          <w:rFonts w:ascii="Times New Roman" w:hAnsi="Times New Roman"/>
          <w:szCs w:val="22"/>
          <w:lang w:eastAsia="zh-CN"/>
        </w:rPr>
        <w:t>was</w:t>
      </w:r>
      <w:r w:rsidR="000E05DB" w:rsidRPr="000E05DB">
        <w:rPr>
          <w:rFonts w:ascii="Times New Roman" w:hAnsi="Times New Roman"/>
          <w:szCs w:val="22"/>
          <w:lang w:eastAsia="zh-CN"/>
        </w:rPr>
        <w:t xml:space="preserve"> agreed </w:t>
      </w:r>
      <w:r w:rsidR="00823875">
        <w:rPr>
          <w:rFonts w:ascii="Times New Roman" w:hAnsi="Times New Roman"/>
          <w:szCs w:val="22"/>
          <w:lang w:eastAsia="zh-CN"/>
        </w:rPr>
        <w:t>to</w:t>
      </w:r>
      <w:r w:rsidR="000E05DB" w:rsidRPr="000E05DB">
        <w:rPr>
          <w:rFonts w:ascii="Times New Roman" w:hAnsi="Times New Roman"/>
          <w:szCs w:val="22"/>
          <w:lang w:eastAsia="zh-CN"/>
        </w:rPr>
        <w:t xml:space="preserve"> study the cases that device ID or group ID contained in A-IoT paging message to reach A-IoT device(s).</w:t>
      </w:r>
      <w:r w:rsidR="008F54AB" w:rsidRPr="008F54AB">
        <w:t xml:space="preserve"> </w:t>
      </w:r>
      <w:r w:rsidR="00EE0201" w:rsidRPr="00EE0201">
        <w:rPr>
          <w:rFonts w:ascii="Times New Roman" w:hAnsi="Times New Roman"/>
          <w:szCs w:val="22"/>
          <w:lang w:eastAsia="zh-CN"/>
        </w:rPr>
        <w:t>Based on the above progress</w:t>
      </w:r>
      <w:r w:rsidR="00EE0201">
        <w:rPr>
          <w:rFonts w:ascii="宋体" w:eastAsia="宋体" w:hAnsi="宋体"/>
          <w:szCs w:val="22"/>
          <w:lang w:eastAsia="zh-CN"/>
        </w:rPr>
        <w:t xml:space="preserve">, </w:t>
      </w:r>
      <w:r w:rsidR="00EE0201">
        <w:rPr>
          <w:rFonts w:ascii="Times New Roman" w:hAnsi="Times New Roman"/>
          <w:szCs w:val="22"/>
          <w:lang w:eastAsia="zh-CN"/>
        </w:rPr>
        <w:t>t</w:t>
      </w:r>
      <w:r w:rsidR="006E281A">
        <w:rPr>
          <w:rFonts w:ascii="Times New Roman" w:hAnsi="Times New Roman"/>
          <w:szCs w:val="22"/>
          <w:lang w:eastAsia="zh-CN"/>
        </w:rPr>
        <w:t xml:space="preserve">his paper </w:t>
      </w:r>
      <w:r w:rsidR="006E281A">
        <w:rPr>
          <w:rFonts w:ascii="Times New Roman" w:eastAsia="宋体" w:hAnsi="Times New Roman" w:hint="eastAsia"/>
          <w:szCs w:val="22"/>
          <w:lang w:eastAsia="zh-CN"/>
        </w:rPr>
        <w:t>mainly</w:t>
      </w:r>
      <w:r w:rsidR="006E281A">
        <w:rPr>
          <w:rFonts w:ascii="Times New Roman" w:eastAsia="宋体" w:hAnsi="Times New Roman"/>
          <w:szCs w:val="22"/>
          <w:lang w:eastAsia="zh-CN"/>
        </w:rPr>
        <w:t xml:space="preserve"> </w:t>
      </w:r>
      <w:r w:rsidR="006E281A">
        <w:rPr>
          <w:rFonts w:ascii="Times New Roman" w:hAnsi="Times New Roman"/>
          <w:szCs w:val="22"/>
          <w:lang w:eastAsia="zh-CN"/>
        </w:rPr>
        <w:t xml:space="preserve">analyses </w:t>
      </w:r>
      <w:r w:rsidR="006E281A" w:rsidRPr="006E281A">
        <w:rPr>
          <w:rFonts w:ascii="Times New Roman" w:hAnsi="Times New Roman"/>
          <w:szCs w:val="22"/>
          <w:lang w:eastAsia="zh-CN"/>
        </w:rPr>
        <w:t>the paging</w:t>
      </w:r>
      <w:r w:rsidR="006E281A">
        <w:rPr>
          <w:rFonts w:ascii="Times New Roman" w:hAnsi="Times New Roman"/>
          <w:szCs w:val="22"/>
          <w:lang w:eastAsia="zh-CN"/>
        </w:rPr>
        <w:t xml:space="preserve"> </w:t>
      </w:r>
      <w:r w:rsidR="00EE699F" w:rsidRPr="00EE699F">
        <w:rPr>
          <w:rFonts w:ascii="Times New Roman" w:hAnsi="Times New Roman"/>
          <w:szCs w:val="22"/>
          <w:lang w:eastAsia="zh-CN"/>
        </w:rPr>
        <w:t>procedure and functionality</w:t>
      </w:r>
      <w:r w:rsidR="006E281A">
        <w:rPr>
          <w:rFonts w:ascii="Times New Roman" w:hAnsi="Times New Roman"/>
          <w:szCs w:val="22"/>
          <w:lang w:eastAsia="zh-CN"/>
        </w:rPr>
        <w:t>.</w:t>
      </w:r>
      <w:r w:rsidR="00F3474F" w:rsidRPr="00F3474F">
        <w:t xml:space="preserve"> </w:t>
      </w:r>
    </w:p>
    <w:p w14:paraId="0C70ADC3" w14:textId="03EBD7FD" w:rsidR="001170A3" w:rsidRDefault="0073680F" w:rsidP="00F66017">
      <w:pPr>
        <w:pStyle w:val="1"/>
        <w:numPr>
          <w:ilvl w:val="0"/>
          <w:numId w:val="7"/>
        </w:numPr>
        <w:tabs>
          <w:tab w:val="clear" w:pos="432"/>
        </w:tabs>
        <w:spacing w:line="240" w:lineRule="auto"/>
        <w:ind w:left="1134" w:hanging="1134"/>
        <w:rPr>
          <w:rFonts w:eastAsia="宋体"/>
          <w:lang w:val="en-US"/>
        </w:rPr>
      </w:pPr>
      <w:r>
        <w:rPr>
          <w:rFonts w:eastAsia="宋体"/>
          <w:lang w:val="en-US"/>
        </w:rPr>
        <w:t>Discussion</w:t>
      </w:r>
    </w:p>
    <w:p w14:paraId="5E7C286D" w14:textId="7E1B9314" w:rsidR="00EC2B65" w:rsidRDefault="00EC2B65" w:rsidP="00EC2B65">
      <w:pPr>
        <w:pStyle w:val="20"/>
        <w:ind w:left="0" w:firstLine="0"/>
        <w:rPr>
          <w:rFonts w:ascii="Times New Roman" w:eastAsia="宋体" w:hAnsi="Times New Roman"/>
          <w:lang w:val="en-US" w:eastAsia="zh-CN"/>
        </w:rPr>
      </w:pPr>
      <w:r>
        <w:rPr>
          <w:lang w:eastAsia="zh-CN"/>
        </w:rPr>
        <w:t xml:space="preserve">2.1 </w:t>
      </w:r>
      <w:r w:rsidR="00C0376F">
        <w:rPr>
          <w:lang w:eastAsia="zh-CN"/>
        </w:rPr>
        <w:t>Multiple/Subsequent AIoT P</w:t>
      </w:r>
      <w:r w:rsidR="00C0376F" w:rsidRPr="00C0376F">
        <w:rPr>
          <w:lang w:eastAsia="zh-CN"/>
        </w:rPr>
        <w:t>aging</w:t>
      </w:r>
    </w:p>
    <w:p w14:paraId="071CADCF" w14:textId="0E08E952" w:rsidR="007327A0" w:rsidRPr="00C0376F" w:rsidRDefault="00C0376F" w:rsidP="00E058A0">
      <w:pPr>
        <w:overflowPunct w:val="0"/>
        <w:autoSpaceDE w:val="0"/>
        <w:autoSpaceDN w:val="0"/>
        <w:adjustRightInd w:val="0"/>
        <w:spacing w:line="360" w:lineRule="auto"/>
        <w:jc w:val="both"/>
        <w:textAlignment w:val="baseline"/>
        <w:rPr>
          <w:rFonts w:ascii="Times New Roman" w:eastAsia="宋体" w:hAnsi="Times New Roman"/>
          <w:lang w:eastAsia="zh-CN"/>
        </w:rPr>
      </w:pPr>
      <w:r w:rsidRPr="00EC2B65">
        <w:rPr>
          <w:rFonts w:ascii="Times New Roman" w:eastAsia="宋体" w:hAnsi="Times New Roman"/>
          <w:lang w:eastAsia="zh-CN"/>
        </w:rPr>
        <w:t xml:space="preserve">At the last meeting, RAN2 agreed to </w:t>
      </w:r>
      <w:r>
        <w:rPr>
          <w:rFonts w:ascii="Times New Roman" w:eastAsia="宋体" w:hAnsi="Times New Roman"/>
          <w:lang w:eastAsia="zh-CN"/>
        </w:rPr>
        <w:t>s</w:t>
      </w:r>
      <w:r w:rsidRPr="00EC2B65">
        <w:rPr>
          <w:rFonts w:ascii="Times New Roman" w:eastAsia="宋体" w:hAnsi="Times New Roman"/>
          <w:lang w:eastAsia="zh-CN"/>
        </w:rPr>
        <w:t>tudy how to avoid duplicated response from devices</w:t>
      </w:r>
      <w:r>
        <w:rPr>
          <w:rFonts w:ascii="Times New Roman" w:eastAsia="宋体" w:hAnsi="Times New Roman"/>
          <w:lang w:eastAsia="zh-CN"/>
        </w:rPr>
        <w:t>.</w:t>
      </w:r>
      <w:r w:rsidRPr="00C0376F">
        <w:rPr>
          <w:rFonts w:ascii="Times New Roman" w:eastAsia="宋体" w:hAnsi="Times New Roman"/>
          <w:lang w:eastAsia="zh-CN"/>
        </w:rPr>
        <w:t xml:space="preserve"> But how to avoid devices duplicate response for the same service request is FFS.</w:t>
      </w:r>
      <w:r w:rsidR="00B84CEF">
        <w:rPr>
          <w:rFonts w:ascii="Times New Roman" w:eastAsia="宋体" w:hAnsi="Times New Roman" w:hint="eastAsia"/>
          <w:lang w:eastAsia="zh-CN"/>
        </w:rPr>
        <w:t xml:space="preserve"> </w:t>
      </w:r>
      <w:r w:rsidRPr="00C0376F">
        <w:rPr>
          <w:rFonts w:ascii="Times New Roman" w:eastAsia="宋体" w:hAnsi="Times New Roman"/>
          <w:lang w:eastAsia="zh-CN"/>
        </w:rPr>
        <w:t>I</w:t>
      </w:r>
      <w:r>
        <w:rPr>
          <w:rFonts w:ascii="Times New Roman" w:eastAsia="宋体" w:hAnsi="Times New Roman"/>
          <w:lang w:eastAsia="zh-CN"/>
        </w:rPr>
        <w:t>n general, the current agreements</w:t>
      </w:r>
      <w:r w:rsidRPr="00E058A0">
        <w:rPr>
          <w:rFonts w:ascii="Times New Roman" w:eastAsia="宋体" w:hAnsi="Times New Roman"/>
          <w:lang w:eastAsia="zh-CN"/>
        </w:rPr>
        <w:t xml:space="preserve"> assume that paging always requires a response.</w:t>
      </w:r>
      <w:r>
        <w:rPr>
          <w:rFonts w:ascii="Times New Roman" w:eastAsia="宋体" w:hAnsi="Times New Roman"/>
          <w:lang w:eastAsia="zh-CN"/>
        </w:rPr>
        <w:t xml:space="preserve"> </w:t>
      </w:r>
      <w:r w:rsidRPr="00E058A0">
        <w:rPr>
          <w:rFonts w:ascii="Times New Roman" w:eastAsia="宋体" w:hAnsi="Times New Roman"/>
          <w:lang w:eastAsia="zh-CN"/>
        </w:rPr>
        <w:t xml:space="preserve">This is clearly appropriate for the basic paging use cases: The reader needs to inventory one or </w:t>
      </w:r>
      <w:r>
        <w:rPr>
          <w:rFonts w:ascii="Times New Roman" w:eastAsia="宋体" w:hAnsi="Times New Roman"/>
          <w:lang w:eastAsia="zh-CN"/>
        </w:rPr>
        <w:t>multiple</w:t>
      </w:r>
      <w:r w:rsidRPr="00E058A0">
        <w:rPr>
          <w:rFonts w:ascii="Times New Roman" w:eastAsia="宋体" w:hAnsi="Times New Roman"/>
          <w:lang w:eastAsia="zh-CN"/>
        </w:rPr>
        <w:t xml:space="preserve"> devices, </w:t>
      </w:r>
      <w:r>
        <w:rPr>
          <w:rFonts w:ascii="Times New Roman" w:eastAsia="宋体" w:hAnsi="Times New Roman" w:hint="eastAsia"/>
          <w:lang w:eastAsia="zh-CN"/>
        </w:rPr>
        <w:t>receive</w:t>
      </w:r>
      <w:r w:rsidRPr="00E058A0">
        <w:rPr>
          <w:rFonts w:ascii="Times New Roman" w:eastAsia="宋体" w:hAnsi="Times New Roman"/>
          <w:lang w:eastAsia="zh-CN"/>
        </w:rPr>
        <w:t xml:space="preserve"> data from device</w:t>
      </w:r>
      <w:r>
        <w:rPr>
          <w:rFonts w:ascii="Times New Roman" w:eastAsia="宋体" w:hAnsi="Times New Roman"/>
          <w:lang w:eastAsia="zh-CN"/>
        </w:rPr>
        <w:t>(s)</w:t>
      </w:r>
      <w:r w:rsidRPr="00E058A0">
        <w:rPr>
          <w:rFonts w:ascii="Times New Roman" w:eastAsia="宋体" w:hAnsi="Times New Roman"/>
          <w:lang w:eastAsia="zh-CN"/>
        </w:rPr>
        <w:t xml:space="preserve">, or establish communication for data exchange.  However, </w:t>
      </w:r>
      <w:r w:rsidR="007327A0" w:rsidRPr="00C0376F">
        <w:rPr>
          <w:rFonts w:ascii="Times New Roman" w:eastAsia="宋体" w:hAnsi="Times New Roman"/>
          <w:lang w:eastAsia="zh-CN"/>
        </w:rPr>
        <w:t>Readers usually cannot reach all target devices within the coverage area through a single round of paging. The reason may be that some devices are not sufficiently charged, so they cannot respond to paging.</w:t>
      </w:r>
      <w:r w:rsidRPr="00C0376F">
        <w:rPr>
          <w:rFonts w:ascii="Times New Roman" w:eastAsia="宋体" w:hAnsi="Times New Roman"/>
          <w:lang w:eastAsia="zh-CN"/>
        </w:rPr>
        <w:t xml:space="preserve"> </w:t>
      </w:r>
      <w:r w:rsidR="007327A0" w:rsidRPr="00C0376F">
        <w:rPr>
          <w:rFonts w:ascii="Times New Roman" w:eastAsia="宋体" w:hAnsi="Times New Roman"/>
          <w:lang w:eastAsia="zh-CN"/>
        </w:rPr>
        <w:t>Or there are a large number of devices, and there is contention for uplink resources when multiple devices attempt to respond.</w:t>
      </w:r>
      <w:r w:rsidR="00917356">
        <w:rPr>
          <w:rFonts w:ascii="Times New Roman" w:eastAsia="宋体" w:hAnsi="Times New Roman"/>
          <w:lang w:eastAsia="zh-CN"/>
        </w:rPr>
        <w:t xml:space="preserve"> </w:t>
      </w:r>
    </w:p>
    <w:p w14:paraId="5102F8CF" w14:textId="2DE27582" w:rsidR="007E3CDF" w:rsidRPr="007E3CDF" w:rsidRDefault="007E3CDF" w:rsidP="007E3CDF">
      <w:pPr>
        <w:overflowPunct w:val="0"/>
        <w:autoSpaceDE w:val="0"/>
        <w:autoSpaceDN w:val="0"/>
        <w:adjustRightInd w:val="0"/>
        <w:spacing w:line="360" w:lineRule="auto"/>
        <w:jc w:val="both"/>
        <w:textAlignment w:val="baseline"/>
        <w:rPr>
          <w:rFonts w:ascii="Times New Roman" w:eastAsia="宋体" w:hAnsi="Times New Roman"/>
          <w:lang w:eastAsia="zh-CN"/>
        </w:rPr>
      </w:pPr>
      <w:r>
        <w:rPr>
          <w:rFonts w:ascii="Times New Roman" w:eastAsia="宋体" w:hAnsi="Times New Roman"/>
          <w:lang w:eastAsia="zh-CN"/>
        </w:rPr>
        <w:t>T</w:t>
      </w:r>
      <w:r w:rsidR="00EC2B65" w:rsidRPr="00E058A0">
        <w:rPr>
          <w:rFonts w:ascii="Times New Roman" w:eastAsia="宋体" w:hAnsi="Times New Roman"/>
          <w:lang w:eastAsia="zh-CN"/>
        </w:rPr>
        <w:t xml:space="preserve">here should be </w:t>
      </w:r>
      <w:r w:rsidR="00917356">
        <w:rPr>
          <w:rFonts w:ascii="Times New Roman" w:eastAsia="宋体" w:hAnsi="Times New Roman"/>
          <w:lang w:eastAsia="zh-CN"/>
        </w:rPr>
        <w:t xml:space="preserve">a mechanism </w:t>
      </w:r>
      <w:r w:rsidR="00EC2B65" w:rsidRPr="00E058A0">
        <w:rPr>
          <w:rFonts w:ascii="Times New Roman" w:eastAsia="宋体" w:hAnsi="Times New Roman"/>
          <w:lang w:eastAsia="zh-CN"/>
        </w:rPr>
        <w:t>for indicating which of the addressed device(s) should actually respond to a paging message.</w:t>
      </w:r>
      <w:r w:rsidR="00EC2B65" w:rsidRPr="00EC2B65">
        <w:rPr>
          <w:rFonts w:ascii="Times New Roman" w:eastAsia="宋体" w:hAnsi="Times New Roman"/>
          <w:lang w:eastAsia="zh-CN"/>
        </w:rPr>
        <w:t xml:space="preserve"> </w:t>
      </w:r>
      <w:r w:rsidR="00EC2B65">
        <w:rPr>
          <w:rFonts w:ascii="Times New Roman" w:eastAsia="宋体" w:hAnsi="Times New Roman"/>
          <w:lang w:eastAsia="zh-CN"/>
        </w:rPr>
        <w:t>T</w:t>
      </w:r>
      <w:r w:rsidR="00EC2B65" w:rsidRPr="00E058A0">
        <w:rPr>
          <w:rFonts w:ascii="Times New Roman" w:eastAsia="宋体" w:hAnsi="Times New Roman"/>
          <w:lang w:eastAsia="zh-CN"/>
        </w:rPr>
        <w:t>he principle of controlling the responses seems valid.</w:t>
      </w:r>
      <w:r w:rsidR="00EC2B65" w:rsidRPr="00EC2B65">
        <w:rPr>
          <w:rFonts w:ascii="Times New Roman" w:eastAsia="宋体" w:hAnsi="Times New Roman"/>
          <w:lang w:eastAsia="zh-CN"/>
        </w:rPr>
        <w:t xml:space="preserve"> </w:t>
      </w:r>
      <w:r w:rsidR="00EC2B65">
        <w:rPr>
          <w:rFonts w:ascii="Times New Roman" w:eastAsia="宋体" w:hAnsi="Times New Roman"/>
          <w:lang w:eastAsia="zh-CN"/>
        </w:rPr>
        <w:t>C</w:t>
      </w:r>
      <w:r w:rsidR="00EC2B65" w:rsidRPr="00E058A0">
        <w:rPr>
          <w:rFonts w:ascii="Times New Roman" w:eastAsia="宋体" w:hAnsi="Times New Roman"/>
          <w:lang w:eastAsia="zh-CN"/>
        </w:rPr>
        <w:t>ause codes, explicit flags</w:t>
      </w:r>
      <w:r w:rsidR="00EC2B65">
        <w:rPr>
          <w:rFonts w:ascii="Times New Roman" w:eastAsia="宋体" w:hAnsi="Times New Roman"/>
          <w:lang w:eastAsia="zh-CN"/>
        </w:rPr>
        <w:t xml:space="preserve"> and </w:t>
      </w:r>
      <w:r w:rsidR="00EC2B65" w:rsidRPr="00E058A0">
        <w:rPr>
          <w:rFonts w:ascii="Times New Roman" w:eastAsia="宋体" w:hAnsi="Times New Roman"/>
          <w:lang w:eastAsia="zh-CN"/>
        </w:rPr>
        <w:t>a transaction identifier</w:t>
      </w:r>
      <w:r w:rsidR="00EC2B65">
        <w:rPr>
          <w:rFonts w:ascii="Times New Roman" w:eastAsia="宋体" w:hAnsi="Times New Roman"/>
          <w:lang w:eastAsia="zh-CN"/>
        </w:rPr>
        <w:t xml:space="preserve"> </w:t>
      </w:r>
      <w:r w:rsidR="00EC2B65" w:rsidRPr="00EC2B65">
        <w:rPr>
          <w:rFonts w:ascii="Times New Roman" w:eastAsia="宋体" w:hAnsi="Times New Roman"/>
          <w:lang w:eastAsia="zh-CN"/>
        </w:rPr>
        <w:t>can serve as options to be considered</w:t>
      </w:r>
      <w:r w:rsidR="00EC2B65">
        <w:rPr>
          <w:rFonts w:ascii="Times New Roman" w:eastAsia="宋体" w:hAnsi="Times New Roman"/>
          <w:lang w:eastAsia="zh-CN"/>
        </w:rPr>
        <w:t xml:space="preserve">. </w:t>
      </w:r>
      <w:r w:rsidRPr="007E3CDF">
        <w:rPr>
          <w:rFonts w:ascii="Times New Roman" w:eastAsia="宋体" w:hAnsi="Times New Roman"/>
          <w:lang w:eastAsia="zh-CN"/>
        </w:rPr>
        <w:t>During the inventory or command process, the trigger message may optionally include filter criteria sent by the upper layer to identify the AIoT device that should respond to the inventory request or command message. The reader forwards the filter criteria from the inventory signal to the AIoT device. Before initiating an AIoT access, the AIoT device needs to check if the conditions fulfil the criteria.</w:t>
      </w:r>
    </w:p>
    <w:p w14:paraId="304D701D" w14:textId="603967ED" w:rsidR="007E3CDF" w:rsidRPr="007E3CDF" w:rsidRDefault="007E3CDF" w:rsidP="007E3CDF">
      <w:pPr>
        <w:overflowPunct w:val="0"/>
        <w:autoSpaceDE w:val="0"/>
        <w:autoSpaceDN w:val="0"/>
        <w:adjustRightInd w:val="0"/>
        <w:spacing w:line="360" w:lineRule="auto"/>
        <w:jc w:val="both"/>
        <w:textAlignment w:val="baseline"/>
        <w:rPr>
          <w:rFonts w:ascii="Times New Roman" w:eastAsia="宋体" w:hAnsi="Times New Roman"/>
          <w:lang w:eastAsia="zh-CN"/>
        </w:rPr>
      </w:pPr>
      <w:r>
        <w:rPr>
          <w:rFonts w:ascii="Times New Roman" w:eastAsia="宋体" w:hAnsi="Times New Roman"/>
          <w:lang w:eastAsia="zh-CN"/>
        </w:rPr>
        <w:t>I</w:t>
      </w:r>
      <w:r w:rsidRPr="00EC2B65">
        <w:rPr>
          <w:rFonts w:ascii="Times New Roman" w:eastAsia="宋体" w:hAnsi="Times New Roman"/>
          <w:lang w:eastAsia="zh-CN"/>
        </w:rPr>
        <w:t>n our view</w:t>
      </w:r>
      <w:r>
        <w:rPr>
          <w:rFonts w:ascii="Times New Roman" w:eastAsia="宋体" w:hAnsi="Times New Roman"/>
          <w:lang w:eastAsia="zh-CN"/>
        </w:rPr>
        <w:t>,</w:t>
      </w:r>
      <w:r w:rsidRPr="007E3CDF">
        <w:rPr>
          <w:rFonts w:ascii="Times New Roman" w:eastAsia="宋体" w:hAnsi="Times New Roman"/>
          <w:lang w:eastAsia="zh-CN"/>
        </w:rPr>
        <w:t xml:space="preserve"> the AIoT device should check the filter criteria provided by the reader before performing the AIoT access. Only if the conditions are met, the AIoT device is allowed to perform an AIoT access to the reader.</w:t>
      </w:r>
    </w:p>
    <w:p w14:paraId="79B61E81" w14:textId="3D002D88" w:rsidR="007E3CDF" w:rsidRPr="007E3CDF" w:rsidRDefault="00EC2B65" w:rsidP="007E3CDF">
      <w:pPr>
        <w:overflowPunct w:val="0"/>
        <w:autoSpaceDE w:val="0"/>
        <w:autoSpaceDN w:val="0"/>
        <w:adjustRightInd w:val="0"/>
        <w:spacing w:line="360" w:lineRule="auto"/>
        <w:jc w:val="both"/>
        <w:textAlignment w:val="baseline"/>
        <w:rPr>
          <w:b/>
          <w:lang w:eastAsia="zh-CN"/>
        </w:rPr>
      </w:pPr>
      <w:r w:rsidRPr="00EC2B65">
        <w:rPr>
          <w:b/>
          <w:lang w:eastAsia="zh-CN"/>
        </w:rPr>
        <w:t>Proposal 1</w:t>
      </w:r>
      <w:r w:rsidR="00E058A0" w:rsidRPr="00EC2B65">
        <w:rPr>
          <w:b/>
          <w:lang w:eastAsia="zh-CN"/>
        </w:rPr>
        <w:t xml:space="preserve">: </w:t>
      </w:r>
      <w:r w:rsidR="007E3CDF" w:rsidRPr="007E3CDF">
        <w:rPr>
          <w:b/>
          <w:lang w:eastAsia="zh-CN"/>
        </w:rPr>
        <w:t xml:space="preserve">The reader </w:t>
      </w:r>
      <w:r w:rsidR="007E3CDF" w:rsidRPr="007E3CDF">
        <w:rPr>
          <w:rFonts w:hint="eastAsia"/>
          <w:b/>
          <w:lang w:eastAsia="zh-CN"/>
        </w:rPr>
        <w:t>could</w:t>
      </w:r>
      <w:r w:rsidR="007E3CDF" w:rsidRPr="007E3CDF">
        <w:rPr>
          <w:b/>
          <w:lang w:eastAsia="zh-CN"/>
        </w:rPr>
        <w:t xml:space="preserve"> include </w:t>
      </w:r>
      <w:r w:rsidR="00917356" w:rsidRPr="007E3CDF">
        <w:rPr>
          <w:b/>
          <w:lang w:eastAsia="zh-CN"/>
        </w:rPr>
        <w:t>filter</w:t>
      </w:r>
      <w:r w:rsidR="00917356" w:rsidRPr="00917356">
        <w:rPr>
          <w:b/>
          <w:lang w:eastAsia="zh-CN"/>
        </w:rPr>
        <w:t>/mask</w:t>
      </w:r>
      <w:r w:rsidR="007E3CDF" w:rsidRPr="007E3CDF">
        <w:rPr>
          <w:b/>
          <w:lang w:eastAsia="zh-CN"/>
        </w:rPr>
        <w:t xml:space="preserve"> criteria in the </w:t>
      </w:r>
      <w:r w:rsidR="00C06EA6">
        <w:rPr>
          <w:b/>
          <w:lang w:eastAsia="zh-CN"/>
        </w:rPr>
        <w:t>AIoT paging message</w:t>
      </w:r>
      <w:r w:rsidR="007E3CDF" w:rsidRPr="007E3CDF">
        <w:rPr>
          <w:b/>
          <w:lang w:eastAsia="zh-CN"/>
        </w:rPr>
        <w:t xml:space="preserve"> sent to the AIoT device.</w:t>
      </w:r>
    </w:p>
    <w:p w14:paraId="5ABD45DB" w14:textId="2E42A65B" w:rsidR="007E3CDF" w:rsidRPr="007E3CDF" w:rsidRDefault="00AA22DC" w:rsidP="007E3CDF">
      <w:pPr>
        <w:overflowPunct w:val="0"/>
        <w:autoSpaceDE w:val="0"/>
        <w:autoSpaceDN w:val="0"/>
        <w:adjustRightInd w:val="0"/>
        <w:spacing w:line="360" w:lineRule="auto"/>
        <w:jc w:val="both"/>
        <w:textAlignment w:val="baseline"/>
        <w:rPr>
          <w:rFonts w:ascii="Times New Roman" w:eastAsia="宋体" w:hAnsi="Times New Roman"/>
          <w:lang w:eastAsia="zh-CN"/>
        </w:rPr>
      </w:pPr>
      <w:r>
        <w:rPr>
          <w:rFonts w:ascii="Times New Roman" w:eastAsia="宋体" w:hAnsi="Times New Roman"/>
          <w:lang w:eastAsia="zh-CN"/>
        </w:rPr>
        <w:lastRenderedPageBreak/>
        <w:t>It</w:t>
      </w:r>
      <w:r w:rsidR="007E3CDF" w:rsidRPr="007E3CDF">
        <w:rPr>
          <w:rFonts w:ascii="Times New Roman" w:eastAsia="宋体" w:hAnsi="Times New Roman"/>
          <w:lang w:eastAsia="zh-CN"/>
        </w:rPr>
        <w:t xml:space="preserve"> previously agreed that an AIoT paging message may or may not contain any device ID, in the latter case it is considered to be addressed to all AIoT devices within the coverage of the reader that can receive the AIoT message. If a filtering criterion is introduced, RAN2 shall modify the previous protocol taking into account the (absence of) filtering criterion.</w:t>
      </w:r>
    </w:p>
    <w:p w14:paraId="2CEEF63E" w14:textId="396C5191" w:rsidR="007E3CDF" w:rsidRPr="007E3CDF" w:rsidRDefault="007E3CDF" w:rsidP="007E3CDF">
      <w:pPr>
        <w:overflowPunct w:val="0"/>
        <w:autoSpaceDE w:val="0"/>
        <w:autoSpaceDN w:val="0"/>
        <w:adjustRightInd w:val="0"/>
        <w:spacing w:line="360" w:lineRule="auto"/>
        <w:jc w:val="both"/>
        <w:textAlignment w:val="baseline"/>
        <w:rPr>
          <w:b/>
          <w:lang w:eastAsia="zh-CN"/>
        </w:rPr>
      </w:pPr>
      <w:r w:rsidRPr="00EC2B65">
        <w:rPr>
          <w:b/>
          <w:lang w:eastAsia="zh-CN"/>
        </w:rPr>
        <w:t xml:space="preserve">Proposal </w:t>
      </w:r>
      <w:r>
        <w:rPr>
          <w:b/>
          <w:lang w:eastAsia="zh-CN"/>
        </w:rPr>
        <w:t>2</w:t>
      </w:r>
      <w:r w:rsidRPr="00EC2B65">
        <w:rPr>
          <w:b/>
          <w:lang w:eastAsia="zh-CN"/>
        </w:rPr>
        <w:t xml:space="preserve">: </w:t>
      </w:r>
      <w:r w:rsidR="00917356" w:rsidRPr="00917356">
        <w:rPr>
          <w:b/>
          <w:lang w:eastAsia="zh-CN"/>
        </w:rPr>
        <w:t>If no filter</w:t>
      </w:r>
      <w:r w:rsidR="00C06EA6" w:rsidRPr="00C06EA6">
        <w:rPr>
          <w:b/>
          <w:lang w:eastAsia="zh-CN"/>
        </w:rPr>
        <w:t>/mask criteria</w:t>
      </w:r>
      <w:r w:rsidR="00917356" w:rsidRPr="00917356">
        <w:rPr>
          <w:b/>
          <w:lang w:eastAsia="zh-CN"/>
        </w:rPr>
        <w:t xml:space="preserve"> or device ID is included in the </w:t>
      </w:r>
      <w:r w:rsidR="00C06EA6">
        <w:rPr>
          <w:b/>
          <w:lang w:eastAsia="zh-CN"/>
        </w:rPr>
        <w:t xml:space="preserve">AIoT </w:t>
      </w:r>
      <w:r w:rsidR="00917356" w:rsidRPr="00917356">
        <w:rPr>
          <w:b/>
          <w:lang w:eastAsia="zh-CN"/>
        </w:rPr>
        <w:t xml:space="preserve">paging message, then the message can be </w:t>
      </w:r>
      <w:r w:rsidR="00C06EA6" w:rsidRPr="007E3CDF">
        <w:rPr>
          <w:b/>
          <w:lang w:eastAsia="zh-CN"/>
        </w:rPr>
        <w:t>considered</w:t>
      </w:r>
      <w:r w:rsidR="00C06EA6" w:rsidRPr="00917356">
        <w:rPr>
          <w:b/>
          <w:lang w:eastAsia="zh-CN"/>
        </w:rPr>
        <w:t xml:space="preserve"> </w:t>
      </w:r>
      <w:r w:rsidR="00917356" w:rsidRPr="00917356">
        <w:rPr>
          <w:b/>
          <w:lang w:eastAsia="zh-CN"/>
        </w:rPr>
        <w:t>as paging all devices that can receive the paging message</w:t>
      </w:r>
      <w:r w:rsidR="00C06EA6">
        <w:rPr>
          <w:b/>
          <w:lang w:eastAsia="zh-CN"/>
        </w:rPr>
        <w:t>.</w:t>
      </w:r>
    </w:p>
    <w:p w14:paraId="3C2619D3" w14:textId="35CE18D4" w:rsidR="00540685" w:rsidRPr="00576633" w:rsidRDefault="00EC2B65" w:rsidP="00540685">
      <w:pPr>
        <w:pStyle w:val="20"/>
        <w:ind w:left="0" w:firstLine="0"/>
        <w:rPr>
          <w:rFonts w:eastAsia="宋体"/>
          <w:lang w:eastAsia="zh-CN"/>
        </w:rPr>
      </w:pPr>
      <w:r>
        <w:rPr>
          <w:lang w:eastAsia="zh-CN"/>
        </w:rPr>
        <w:t>2.2</w:t>
      </w:r>
      <w:r w:rsidR="00540685">
        <w:rPr>
          <w:lang w:eastAsia="zh-CN"/>
        </w:rPr>
        <w:t xml:space="preserve"> </w:t>
      </w:r>
      <w:r>
        <w:rPr>
          <w:rFonts w:eastAsia="宋体"/>
          <w:lang w:eastAsia="zh-CN"/>
        </w:rPr>
        <w:t>Contents of AIoT P</w:t>
      </w:r>
      <w:r w:rsidR="00540685" w:rsidRPr="00540685">
        <w:rPr>
          <w:rFonts w:eastAsia="宋体"/>
          <w:lang w:eastAsia="zh-CN"/>
        </w:rPr>
        <w:t>aging</w:t>
      </w:r>
      <w:r w:rsidR="00540685">
        <w:rPr>
          <w:rFonts w:eastAsia="宋体"/>
          <w:lang w:eastAsia="zh-CN"/>
        </w:rPr>
        <w:t xml:space="preserve"> </w:t>
      </w:r>
      <w:r>
        <w:rPr>
          <w:rFonts w:eastAsia="宋体"/>
          <w:lang w:eastAsia="zh-CN"/>
        </w:rPr>
        <w:t>M</w:t>
      </w:r>
      <w:r w:rsidR="00540685" w:rsidRPr="00540685">
        <w:rPr>
          <w:rFonts w:eastAsia="宋体"/>
          <w:lang w:eastAsia="zh-CN"/>
        </w:rPr>
        <w:t>essage</w:t>
      </w:r>
      <w:r w:rsidR="00540685">
        <w:rPr>
          <w:rFonts w:eastAsia="宋体"/>
          <w:lang w:eastAsia="zh-CN"/>
        </w:rPr>
        <w:t>/</w:t>
      </w:r>
      <w:r>
        <w:rPr>
          <w:rFonts w:eastAsia="宋体"/>
          <w:lang w:eastAsia="zh-CN"/>
        </w:rPr>
        <w:t>Initial Trigger M</w:t>
      </w:r>
      <w:r w:rsidR="00540685" w:rsidRPr="00540685">
        <w:rPr>
          <w:rFonts w:eastAsia="宋体"/>
          <w:lang w:eastAsia="zh-CN"/>
        </w:rPr>
        <w:t>essage</w:t>
      </w:r>
    </w:p>
    <w:p w14:paraId="46D41B65" w14:textId="04147563" w:rsidR="00EC2B65" w:rsidRDefault="00A15E40" w:rsidP="007056FE">
      <w:pPr>
        <w:overflowPunct w:val="0"/>
        <w:autoSpaceDE w:val="0"/>
        <w:autoSpaceDN w:val="0"/>
        <w:adjustRightInd w:val="0"/>
        <w:spacing w:line="360" w:lineRule="auto"/>
        <w:jc w:val="both"/>
        <w:textAlignment w:val="baseline"/>
        <w:rPr>
          <w:rFonts w:ascii="Times New Roman" w:eastAsia="宋体" w:hAnsi="Times New Roman"/>
          <w:lang w:val="en-US" w:eastAsia="zh-CN"/>
        </w:rPr>
      </w:pPr>
      <w:r w:rsidRPr="007056FE">
        <w:rPr>
          <w:rFonts w:ascii="Times New Roman" w:eastAsia="宋体" w:hAnsi="Times New Roman"/>
          <w:lang w:val="en-US" w:eastAsia="zh-CN"/>
        </w:rPr>
        <w:t>Regarding the paging cause, the paging cause “Inventory” and “command” can be included</w:t>
      </w:r>
      <w:r w:rsidR="00240FA5">
        <w:rPr>
          <w:rFonts w:ascii="Times New Roman" w:eastAsia="宋体" w:hAnsi="Times New Roman"/>
          <w:lang w:val="en-US" w:eastAsia="zh-CN"/>
        </w:rPr>
        <w:t xml:space="preserve">. </w:t>
      </w:r>
      <w:r w:rsidR="00E33F6B" w:rsidRPr="00E33F6B">
        <w:rPr>
          <w:rFonts w:ascii="Times New Roman" w:eastAsia="宋体" w:hAnsi="Times New Roman"/>
          <w:lang w:val="en-US" w:eastAsia="zh-CN"/>
        </w:rPr>
        <w:t xml:space="preserve">Commands are instructions (e.g., </w:t>
      </w:r>
      <w:r w:rsidR="00E33F6B" w:rsidRPr="007056FE">
        <w:rPr>
          <w:rFonts w:ascii="Times New Roman" w:eastAsia="宋体" w:hAnsi="Times New Roman"/>
          <w:lang w:val="en-US" w:eastAsia="zh-CN"/>
        </w:rPr>
        <w:t>Read</w:t>
      </w:r>
      <w:r w:rsidR="00E33F6B">
        <w:rPr>
          <w:rFonts w:ascii="Times New Roman" w:eastAsia="宋体" w:hAnsi="Times New Roman"/>
          <w:lang w:val="en-US" w:eastAsia="zh-CN"/>
        </w:rPr>
        <w:t>,</w:t>
      </w:r>
      <w:r w:rsidR="00E33F6B" w:rsidRPr="007056FE">
        <w:rPr>
          <w:rFonts w:ascii="Times New Roman" w:eastAsia="宋体" w:hAnsi="Times New Roman"/>
          <w:lang w:val="en-US" w:eastAsia="zh-CN"/>
        </w:rPr>
        <w:t xml:space="preserve"> Write, Disable</w:t>
      </w:r>
      <w:r w:rsidR="00E33F6B" w:rsidRPr="00E33F6B">
        <w:rPr>
          <w:rFonts w:ascii="Times New Roman" w:eastAsia="宋体" w:hAnsi="Times New Roman"/>
          <w:lang w:val="en-US" w:eastAsia="zh-CN"/>
        </w:rPr>
        <w:t xml:space="preserve">) sent by </w:t>
      </w:r>
      <w:r w:rsidR="00E33F6B">
        <w:rPr>
          <w:rFonts w:ascii="Times New Roman" w:eastAsia="宋体" w:hAnsi="Times New Roman"/>
          <w:lang w:val="en-US" w:eastAsia="zh-CN"/>
        </w:rPr>
        <w:t>an AF to an</w:t>
      </w:r>
      <w:r w:rsidR="00E33F6B" w:rsidRPr="00E33F6B">
        <w:rPr>
          <w:rFonts w:ascii="Times New Roman" w:eastAsia="宋体" w:hAnsi="Times New Roman"/>
          <w:lang w:val="en-US" w:eastAsia="zh-CN"/>
        </w:rPr>
        <w:t xml:space="preserve"> A-IoT device and are protected end-to-end between </w:t>
      </w:r>
      <w:r w:rsidR="00E33F6B" w:rsidRPr="007056FE">
        <w:rPr>
          <w:rFonts w:ascii="Times New Roman" w:eastAsia="宋体" w:hAnsi="Times New Roman"/>
          <w:lang w:val="en-US" w:eastAsia="zh-CN"/>
        </w:rPr>
        <w:t>AF and A</w:t>
      </w:r>
      <w:r w:rsidR="00E33F6B">
        <w:rPr>
          <w:rFonts w:ascii="Times New Roman" w:eastAsia="宋体" w:hAnsi="Times New Roman"/>
          <w:lang w:val="en-US" w:eastAsia="zh-CN"/>
        </w:rPr>
        <w:t>-</w:t>
      </w:r>
      <w:r w:rsidR="00E33F6B" w:rsidRPr="007056FE">
        <w:rPr>
          <w:rFonts w:ascii="Times New Roman" w:eastAsia="宋体" w:hAnsi="Times New Roman"/>
          <w:lang w:val="en-US" w:eastAsia="zh-CN"/>
        </w:rPr>
        <w:t>IoT Device</w:t>
      </w:r>
      <w:r w:rsidR="00E33F6B" w:rsidRPr="00E33F6B">
        <w:rPr>
          <w:rFonts w:ascii="Times New Roman" w:eastAsia="宋体" w:hAnsi="Times New Roman"/>
          <w:lang w:val="en-US" w:eastAsia="zh-CN"/>
        </w:rPr>
        <w:t>. Therefore</w:t>
      </w:r>
      <w:r w:rsidR="00240FA5">
        <w:rPr>
          <w:rFonts w:ascii="Times New Roman" w:eastAsia="宋体" w:hAnsi="Times New Roman"/>
          <w:lang w:val="en-US" w:eastAsia="zh-CN"/>
        </w:rPr>
        <w:t>,</w:t>
      </w:r>
      <w:r w:rsidR="00E33F6B" w:rsidRPr="00E33F6B">
        <w:rPr>
          <w:rFonts w:ascii="Times New Roman" w:eastAsia="宋体" w:hAnsi="Times New Roman"/>
          <w:lang w:val="en-US" w:eastAsia="zh-CN"/>
        </w:rPr>
        <w:t xml:space="preserve"> the AMF may include one or more command information in the paging message.</w:t>
      </w:r>
      <w:r w:rsidR="00240FA5">
        <w:rPr>
          <w:rFonts w:ascii="Times New Roman" w:eastAsia="宋体" w:hAnsi="Times New Roman" w:hint="eastAsia"/>
          <w:lang w:val="en-US" w:eastAsia="zh-CN"/>
        </w:rPr>
        <w:t xml:space="preserve"> </w:t>
      </w:r>
      <w:r w:rsidR="00240FA5">
        <w:rPr>
          <w:rFonts w:ascii="Times New Roman" w:eastAsia="宋体" w:hAnsi="Times New Roman"/>
          <w:lang w:val="en-US" w:eastAsia="zh-CN"/>
        </w:rPr>
        <w:t>Then</w:t>
      </w:r>
      <w:r w:rsidRPr="007056FE">
        <w:rPr>
          <w:rFonts w:ascii="Times New Roman" w:eastAsia="宋体" w:hAnsi="Times New Roman"/>
          <w:lang w:val="en-US" w:eastAsia="zh-CN"/>
        </w:rPr>
        <w:t xml:space="preserve">, the Command Information as String type can be also included in </w:t>
      </w:r>
      <w:r w:rsidR="00D3143E">
        <w:rPr>
          <w:rFonts w:ascii="Times New Roman" w:eastAsia="宋体" w:hAnsi="Times New Roman"/>
          <w:lang w:val="en-US" w:eastAsia="zh-CN"/>
        </w:rPr>
        <w:t xml:space="preserve">the </w:t>
      </w:r>
      <w:r w:rsidRPr="007056FE">
        <w:rPr>
          <w:rFonts w:ascii="Times New Roman" w:eastAsia="宋体" w:hAnsi="Times New Roman"/>
          <w:lang w:val="en-US" w:eastAsia="zh-CN"/>
        </w:rPr>
        <w:t xml:space="preserve">paging message. </w:t>
      </w:r>
    </w:p>
    <w:p w14:paraId="7E154957" w14:textId="500D8A43" w:rsidR="00EC2B65" w:rsidRPr="00EC2B65" w:rsidRDefault="00EC2B65" w:rsidP="00EC2B65">
      <w:pPr>
        <w:overflowPunct w:val="0"/>
        <w:autoSpaceDE w:val="0"/>
        <w:autoSpaceDN w:val="0"/>
        <w:adjustRightInd w:val="0"/>
        <w:spacing w:line="360" w:lineRule="auto"/>
        <w:jc w:val="both"/>
        <w:textAlignment w:val="baseline"/>
        <w:rPr>
          <w:rFonts w:ascii="Times New Roman" w:eastAsia="宋体" w:hAnsi="Times New Roman"/>
          <w:lang w:val="en-US" w:eastAsia="zh-CN"/>
        </w:rPr>
      </w:pPr>
      <w:r w:rsidRPr="00EC2B65">
        <w:rPr>
          <w:rFonts w:ascii="Times New Roman" w:eastAsia="宋体" w:hAnsi="Times New Roman"/>
          <w:lang w:val="en-US" w:eastAsia="zh-CN"/>
        </w:rPr>
        <w:t xml:space="preserve">According to SA2, one AIoT service may be </w:t>
      </w:r>
      <w:r w:rsidR="004F545E">
        <w:rPr>
          <w:rFonts w:ascii="Times New Roman" w:eastAsia="宋体" w:hAnsi="Times New Roman"/>
          <w:lang w:val="en-US" w:eastAsia="zh-CN"/>
        </w:rPr>
        <w:t>transferred</w:t>
      </w:r>
      <w:r w:rsidRPr="00EC2B65">
        <w:rPr>
          <w:rFonts w:ascii="Times New Roman" w:eastAsia="宋体" w:hAnsi="Times New Roman"/>
          <w:lang w:val="en-US" w:eastAsia="zh-CN"/>
        </w:rPr>
        <w:t xml:space="preserve"> to multiple AIoT reader</w:t>
      </w:r>
      <w:r w:rsidRPr="00EC2B65">
        <w:rPr>
          <w:rFonts w:ascii="Times New Roman" w:eastAsia="宋体" w:hAnsi="Times New Roman" w:hint="eastAsia"/>
          <w:lang w:val="en-US" w:eastAsia="zh-CN"/>
        </w:rPr>
        <w:t>s</w:t>
      </w:r>
      <w:r w:rsidRPr="00EC2B65">
        <w:rPr>
          <w:rFonts w:ascii="Times New Roman" w:eastAsia="宋体" w:hAnsi="Times New Roman"/>
          <w:lang w:val="en-US" w:eastAsia="zh-CN"/>
        </w:rPr>
        <w:t xml:space="preserve"> with a same higher layer session ID. For example, inventory towards the same bunch of devices may be passed to readers within a local range. From the device side, it is of no use to repeatedly respond </w:t>
      </w:r>
      <w:r w:rsidRPr="00EC2B65">
        <w:rPr>
          <w:rFonts w:ascii="Times New Roman" w:eastAsia="宋体" w:hAnsi="Times New Roman" w:hint="eastAsia"/>
          <w:lang w:val="en-US" w:eastAsia="zh-CN"/>
        </w:rPr>
        <w:t xml:space="preserve">to </w:t>
      </w:r>
      <w:r w:rsidRPr="00EC2B65">
        <w:rPr>
          <w:rFonts w:ascii="Times New Roman" w:eastAsia="宋体" w:hAnsi="Times New Roman"/>
          <w:lang w:val="en-US" w:eastAsia="zh-CN"/>
        </w:rPr>
        <w:t>all the paging procedures induced by the same service.</w:t>
      </w:r>
      <w:r w:rsidR="003E4243">
        <w:rPr>
          <w:rFonts w:ascii="Times New Roman" w:eastAsia="宋体" w:hAnsi="Times New Roman"/>
          <w:lang w:val="en-US" w:eastAsia="zh-CN"/>
        </w:rPr>
        <w:t xml:space="preserve"> A</w:t>
      </w:r>
      <w:r w:rsidR="003E4243">
        <w:rPr>
          <w:rFonts w:ascii="Times New Roman" w:eastAsia="宋体" w:hAnsi="Times New Roman" w:hint="eastAsia"/>
          <w:lang w:val="en-US" w:eastAsia="zh-CN"/>
        </w:rPr>
        <w:t>dditionally</w:t>
      </w:r>
      <w:r w:rsidR="003E4243">
        <w:rPr>
          <w:rFonts w:ascii="Times New Roman" w:eastAsia="宋体" w:hAnsi="Times New Roman"/>
          <w:lang w:val="en-US" w:eastAsia="zh-CN"/>
        </w:rPr>
        <w:t>, storing session ID and recording response status on the device helps to avoid duplicated response</w:t>
      </w:r>
      <w:r w:rsidR="00E33F6B">
        <w:rPr>
          <w:rFonts w:ascii="Times New Roman" w:eastAsia="宋体" w:hAnsi="Times New Roman"/>
          <w:lang w:val="en-US" w:eastAsia="zh-CN"/>
        </w:rPr>
        <w:t xml:space="preserve"> and reduce power consumption</w:t>
      </w:r>
      <w:r w:rsidR="003E4243">
        <w:rPr>
          <w:rFonts w:ascii="Times New Roman" w:eastAsia="宋体" w:hAnsi="Times New Roman"/>
          <w:lang w:val="en-US" w:eastAsia="zh-CN"/>
        </w:rPr>
        <w:t>.</w:t>
      </w:r>
    </w:p>
    <w:p w14:paraId="77C3F433" w14:textId="25C56D21" w:rsidR="00EC2B65" w:rsidRPr="00EC2B65" w:rsidRDefault="00EC2B65" w:rsidP="007056FE">
      <w:pPr>
        <w:overflowPunct w:val="0"/>
        <w:autoSpaceDE w:val="0"/>
        <w:autoSpaceDN w:val="0"/>
        <w:adjustRightInd w:val="0"/>
        <w:spacing w:line="360" w:lineRule="auto"/>
        <w:jc w:val="both"/>
        <w:textAlignment w:val="baseline"/>
        <w:rPr>
          <w:rFonts w:ascii="Times New Roman" w:eastAsia="宋体" w:hAnsi="Times New Roman"/>
          <w:lang w:eastAsia="zh-CN"/>
        </w:rPr>
      </w:pPr>
      <w:r w:rsidRPr="00EC2B65">
        <w:rPr>
          <w:rFonts w:ascii="Times New Roman" w:eastAsia="宋体" w:hAnsi="Times New Roman"/>
          <w:lang w:eastAsia="zh-CN"/>
        </w:rPr>
        <w:t xml:space="preserve">Apart from that, </w:t>
      </w:r>
      <w:r w:rsidR="00B84CEF">
        <w:rPr>
          <w:rFonts w:ascii="Times New Roman" w:eastAsia="宋体" w:hAnsi="Times New Roman" w:hint="eastAsia"/>
          <w:lang w:eastAsia="zh-CN"/>
        </w:rPr>
        <w:t>since</w:t>
      </w:r>
      <w:r w:rsidRPr="00EC2B65">
        <w:rPr>
          <w:rFonts w:ascii="Times New Roman" w:eastAsia="宋体" w:hAnsi="Times New Roman"/>
          <w:lang w:eastAsia="zh-CN"/>
        </w:rPr>
        <w:t xml:space="preserve"> the possibility of the access failure</w:t>
      </w:r>
      <w:r w:rsidR="00B84CEF">
        <w:rPr>
          <w:rFonts w:ascii="Times New Roman" w:eastAsia="宋体" w:hAnsi="Times New Roman" w:hint="eastAsia"/>
          <w:lang w:eastAsia="zh-CN"/>
        </w:rPr>
        <w:t xml:space="preserve"> still exists</w:t>
      </w:r>
      <w:r w:rsidRPr="00EC2B65">
        <w:rPr>
          <w:rFonts w:ascii="Times New Roman" w:eastAsia="宋体" w:hAnsi="Times New Roman"/>
          <w:lang w:eastAsia="zh-CN"/>
        </w:rPr>
        <w:t xml:space="preserve">, the reader may trigger multiple rounds of paging corresponding to the same service </w:t>
      </w:r>
      <w:r w:rsidR="00B84CEF">
        <w:rPr>
          <w:rFonts w:ascii="Times New Roman" w:eastAsia="宋体" w:hAnsi="Times New Roman" w:hint="eastAsia"/>
          <w:lang w:eastAsia="zh-CN"/>
        </w:rPr>
        <w:t>via air interface</w:t>
      </w:r>
      <w:r w:rsidRPr="00EC2B65">
        <w:rPr>
          <w:rFonts w:ascii="Times New Roman" w:eastAsia="宋体" w:hAnsi="Times New Roman"/>
          <w:lang w:eastAsia="zh-CN"/>
        </w:rPr>
        <w:t>. In this sense, the paged devices need to know whether it has successfully been paged and found. That is, if the device receives the paging identified by the same identifier as it responded to before, it will know that the current paging is another round of the one it has responded and accessed; and there is no need to respond again. Thus, the lower layer session ID should be introduced to resolve such power consumption issue from the device point of view. To include a session ID indicating that paging is brought by a specific service, device can respond at will.</w:t>
      </w:r>
    </w:p>
    <w:p w14:paraId="3F88FFEC" w14:textId="522BDCD7" w:rsidR="00A15E40" w:rsidRPr="007056FE" w:rsidRDefault="00A15E40" w:rsidP="007056FE">
      <w:pPr>
        <w:overflowPunct w:val="0"/>
        <w:autoSpaceDE w:val="0"/>
        <w:autoSpaceDN w:val="0"/>
        <w:adjustRightInd w:val="0"/>
        <w:spacing w:line="360" w:lineRule="auto"/>
        <w:jc w:val="both"/>
        <w:textAlignment w:val="baseline"/>
        <w:rPr>
          <w:rFonts w:ascii="Times New Roman" w:eastAsia="宋体" w:hAnsi="Times New Roman"/>
          <w:lang w:val="en-US" w:eastAsia="zh-CN"/>
        </w:rPr>
      </w:pPr>
      <w:r w:rsidRPr="007056FE">
        <w:rPr>
          <w:rFonts w:ascii="Times New Roman" w:eastAsia="宋体" w:hAnsi="Times New Roman"/>
          <w:lang w:val="en-US" w:eastAsia="zh-CN"/>
        </w:rPr>
        <w:t xml:space="preserve">In conclusion, the following information can be included in </w:t>
      </w:r>
      <w:r w:rsidR="00D3143E">
        <w:rPr>
          <w:rFonts w:ascii="Times New Roman" w:eastAsia="宋体" w:hAnsi="Times New Roman"/>
          <w:lang w:val="en-US" w:eastAsia="zh-CN"/>
        </w:rPr>
        <w:t xml:space="preserve">the </w:t>
      </w:r>
      <w:r w:rsidRPr="007056FE">
        <w:rPr>
          <w:rFonts w:ascii="Times New Roman" w:eastAsia="宋体" w:hAnsi="Times New Roman"/>
          <w:lang w:val="en-US" w:eastAsia="zh-CN"/>
        </w:rPr>
        <w:t xml:space="preserve">A-IoT </w:t>
      </w:r>
      <w:r w:rsidR="00D3143E">
        <w:rPr>
          <w:rFonts w:ascii="Times New Roman" w:eastAsia="宋体" w:hAnsi="Times New Roman"/>
          <w:lang w:val="en-US" w:eastAsia="zh-CN"/>
        </w:rPr>
        <w:t>p</w:t>
      </w:r>
      <w:r w:rsidRPr="007056FE">
        <w:rPr>
          <w:rFonts w:ascii="Times New Roman" w:eastAsia="宋体" w:hAnsi="Times New Roman"/>
          <w:lang w:val="en-US" w:eastAsia="zh-CN"/>
        </w:rPr>
        <w:t>aging message:</w:t>
      </w:r>
    </w:p>
    <w:p w14:paraId="123E769C" w14:textId="24ECBCC3" w:rsidR="00A15E40" w:rsidRPr="007056FE" w:rsidRDefault="00A15E40" w:rsidP="007056FE">
      <w:pPr>
        <w:pStyle w:val="af5"/>
        <w:numPr>
          <w:ilvl w:val="0"/>
          <w:numId w:val="32"/>
        </w:numPr>
        <w:overflowPunct w:val="0"/>
        <w:autoSpaceDE w:val="0"/>
        <w:autoSpaceDN w:val="0"/>
        <w:adjustRightInd w:val="0"/>
        <w:spacing w:line="360" w:lineRule="auto"/>
        <w:jc w:val="both"/>
        <w:textAlignment w:val="baseline"/>
        <w:rPr>
          <w:rFonts w:ascii="Times New Roman" w:eastAsia="宋体" w:hAnsi="Times New Roman"/>
          <w:lang w:val="en-US" w:eastAsia="zh-CN"/>
        </w:rPr>
      </w:pPr>
      <w:r w:rsidRPr="007056FE">
        <w:rPr>
          <w:rFonts w:ascii="Times New Roman" w:eastAsia="宋体" w:hAnsi="Times New Roman"/>
          <w:lang w:val="en-US" w:eastAsia="zh-CN"/>
        </w:rPr>
        <w:t>UE paging ID (</w:t>
      </w:r>
      <w:r w:rsidR="003A70D4">
        <w:rPr>
          <w:rFonts w:ascii="Times New Roman" w:eastAsia="宋体" w:hAnsi="Times New Roman"/>
          <w:lang w:val="en-US" w:eastAsia="zh-CN"/>
        </w:rPr>
        <w:t>an ID or a group ID</w:t>
      </w:r>
      <w:r w:rsidRPr="007056FE">
        <w:rPr>
          <w:rFonts w:ascii="Times New Roman" w:eastAsia="宋体" w:hAnsi="Times New Roman"/>
          <w:lang w:val="en-US" w:eastAsia="zh-CN"/>
        </w:rPr>
        <w:t>)</w:t>
      </w:r>
    </w:p>
    <w:p w14:paraId="0158FA8B" w14:textId="4C15A14C" w:rsidR="00A15E40" w:rsidRDefault="00A15E40" w:rsidP="007056FE">
      <w:pPr>
        <w:pStyle w:val="af5"/>
        <w:numPr>
          <w:ilvl w:val="0"/>
          <w:numId w:val="32"/>
        </w:numPr>
        <w:overflowPunct w:val="0"/>
        <w:autoSpaceDE w:val="0"/>
        <w:autoSpaceDN w:val="0"/>
        <w:adjustRightInd w:val="0"/>
        <w:spacing w:line="360" w:lineRule="auto"/>
        <w:jc w:val="both"/>
        <w:textAlignment w:val="baseline"/>
        <w:rPr>
          <w:rFonts w:ascii="Times New Roman" w:eastAsia="宋体" w:hAnsi="Times New Roman"/>
          <w:lang w:val="en-US" w:eastAsia="zh-CN"/>
        </w:rPr>
      </w:pPr>
      <w:r w:rsidRPr="007056FE">
        <w:rPr>
          <w:rFonts w:ascii="Times New Roman" w:eastAsia="宋体" w:hAnsi="Times New Roman"/>
          <w:lang w:val="en-US" w:eastAsia="zh-CN"/>
        </w:rPr>
        <w:t>Paging cause</w:t>
      </w:r>
      <w:r w:rsidR="00A92581">
        <w:rPr>
          <w:rFonts w:ascii="Times New Roman" w:eastAsia="宋体" w:hAnsi="Times New Roman"/>
          <w:lang w:val="en-US" w:eastAsia="zh-CN"/>
        </w:rPr>
        <w:t xml:space="preserve"> (inventory or command)</w:t>
      </w:r>
    </w:p>
    <w:p w14:paraId="74D9CC34" w14:textId="0ABF5AFD" w:rsidR="00EC2B65" w:rsidRPr="007056FE" w:rsidRDefault="00EC2B65" w:rsidP="007056FE">
      <w:pPr>
        <w:pStyle w:val="af5"/>
        <w:numPr>
          <w:ilvl w:val="0"/>
          <w:numId w:val="32"/>
        </w:numPr>
        <w:overflowPunct w:val="0"/>
        <w:autoSpaceDE w:val="0"/>
        <w:autoSpaceDN w:val="0"/>
        <w:adjustRightInd w:val="0"/>
        <w:spacing w:line="360" w:lineRule="auto"/>
        <w:jc w:val="both"/>
        <w:textAlignment w:val="baseline"/>
        <w:rPr>
          <w:rFonts w:ascii="Times New Roman" w:eastAsia="宋体" w:hAnsi="Times New Roman"/>
          <w:lang w:val="en-US" w:eastAsia="zh-CN"/>
        </w:rPr>
      </w:pPr>
      <w:r>
        <w:rPr>
          <w:rFonts w:ascii="Times New Roman" w:eastAsia="宋体" w:hAnsi="Times New Roman"/>
          <w:lang w:val="en-US" w:eastAsia="zh-CN"/>
        </w:rPr>
        <w:t>S</w:t>
      </w:r>
      <w:r>
        <w:rPr>
          <w:rFonts w:ascii="Times New Roman" w:eastAsia="宋体" w:hAnsi="Times New Roman" w:hint="eastAsia"/>
          <w:lang w:val="en-US" w:eastAsia="zh-CN"/>
        </w:rPr>
        <w:t>ession</w:t>
      </w:r>
      <w:r>
        <w:rPr>
          <w:rFonts w:ascii="Times New Roman" w:eastAsia="宋体" w:hAnsi="Times New Roman"/>
          <w:lang w:val="en-US" w:eastAsia="zh-CN"/>
        </w:rPr>
        <w:t xml:space="preserve"> ID</w:t>
      </w:r>
    </w:p>
    <w:p w14:paraId="4D905EFE" w14:textId="77777777" w:rsidR="00A15E40" w:rsidRPr="007056FE" w:rsidRDefault="00A15E40" w:rsidP="007056FE">
      <w:pPr>
        <w:pStyle w:val="af5"/>
        <w:numPr>
          <w:ilvl w:val="0"/>
          <w:numId w:val="32"/>
        </w:numPr>
        <w:overflowPunct w:val="0"/>
        <w:autoSpaceDE w:val="0"/>
        <w:autoSpaceDN w:val="0"/>
        <w:adjustRightInd w:val="0"/>
        <w:spacing w:line="360" w:lineRule="auto"/>
        <w:jc w:val="both"/>
        <w:textAlignment w:val="baseline"/>
        <w:rPr>
          <w:rFonts w:ascii="Times New Roman" w:eastAsia="宋体" w:hAnsi="Times New Roman"/>
          <w:lang w:val="en-US" w:eastAsia="zh-CN"/>
        </w:rPr>
      </w:pPr>
      <w:r w:rsidRPr="007056FE">
        <w:rPr>
          <w:rFonts w:ascii="Times New Roman" w:eastAsia="宋体" w:hAnsi="Times New Roman"/>
          <w:lang w:val="en-US" w:eastAsia="zh-CN"/>
        </w:rPr>
        <w:t>NAS data: e.g., Command</w:t>
      </w:r>
    </w:p>
    <w:p w14:paraId="1CCCDF7E" w14:textId="3E3F4441" w:rsidR="00277D3C" w:rsidRPr="007056FE" w:rsidRDefault="00FC04A5" w:rsidP="00212382">
      <w:pPr>
        <w:overflowPunct w:val="0"/>
        <w:autoSpaceDE w:val="0"/>
        <w:autoSpaceDN w:val="0"/>
        <w:adjustRightInd w:val="0"/>
        <w:spacing w:line="360" w:lineRule="auto"/>
        <w:jc w:val="both"/>
        <w:textAlignment w:val="baseline"/>
        <w:rPr>
          <w:rFonts w:eastAsia="宋体" w:cs="Calibri"/>
          <w:b/>
          <w:bCs/>
          <w:szCs w:val="22"/>
          <w:lang w:val="en-US" w:eastAsia="zh-CN"/>
        </w:rPr>
      </w:pPr>
      <w:r w:rsidRPr="00A15E40">
        <w:rPr>
          <w:b/>
          <w:bCs/>
          <w:lang w:eastAsia="zh-CN"/>
        </w:rPr>
        <w:t xml:space="preserve">Proposal </w:t>
      </w:r>
      <w:r w:rsidR="00AA22DC">
        <w:rPr>
          <w:rFonts w:eastAsia="宋体"/>
          <w:b/>
          <w:bCs/>
          <w:lang w:eastAsia="zh-CN"/>
        </w:rPr>
        <w:t>3</w:t>
      </w:r>
      <w:r w:rsidRPr="00A15E40">
        <w:rPr>
          <w:b/>
          <w:bCs/>
          <w:lang w:eastAsia="zh-CN"/>
        </w:rPr>
        <w:t xml:space="preserve">: </w:t>
      </w:r>
      <w:r w:rsidR="00A15E40" w:rsidRPr="007056FE">
        <w:rPr>
          <w:rFonts w:eastAsia="Calibri" w:cs="Calibri"/>
          <w:b/>
          <w:bCs/>
          <w:szCs w:val="22"/>
          <w:lang w:val="en-US"/>
        </w:rPr>
        <w:t>the following inform</w:t>
      </w:r>
      <w:r w:rsidR="00D3143E">
        <w:rPr>
          <w:rFonts w:eastAsia="Calibri" w:cs="Calibri"/>
          <w:b/>
          <w:bCs/>
          <w:szCs w:val="22"/>
          <w:lang w:val="en-US"/>
        </w:rPr>
        <w:t>ation can be included in A-IoT p</w:t>
      </w:r>
      <w:r w:rsidR="00A15E40" w:rsidRPr="007056FE">
        <w:rPr>
          <w:rFonts w:eastAsia="Calibri" w:cs="Calibri"/>
          <w:b/>
          <w:bCs/>
          <w:szCs w:val="22"/>
          <w:lang w:val="en-US"/>
        </w:rPr>
        <w:t>aging message:</w:t>
      </w:r>
    </w:p>
    <w:p w14:paraId="6B5DAD5B" w14:textId="77777777" w:rsidR="005F536D" w:rsidRPr="006F03A5" w:rsidRDefault="005F536D" w:rsidP="005F536D">
      <w:pPr>
        <w:pStyle w:val="af5"/>
        <w:numPr>
          <w:ilvl w:val="0"/>
          <w:numId w:val="31"/>
        </w:numPr>
        <w:spacing w:line="360" w:lineRule="auto"/>
        <w:jc w:val="both"/>
        <w:rPr>
          <w:rFonts w:eastAsia="Calibri"/>
          <w:b/>
          <w:bCs/>
          <w:lang w:val="en-US"/>
        </w:rPr>
      </w:pPr>
      <w:r w:rsidRPr="006F03A5">
        <w:rPr>
          <w:rFonts w:eastAsia="Calibri" w:hint="eastAsia"/>
          <w:b/>
          <w:bCs/>
          <w:lang w:val="en-US"/>
        </w:rPr>
        <w:t xml:space="preserve">UE paging ID </w:t>
      </w:r>
      <w:r w:rsidRPr="005F536D">
        <w:rPr>
          <w:rFonts w:eastAsia="Calibri"/>
          <w:b/>
          <w:bCs/>
          <w:lang w:val="en-US"/>
        </w:rPr>
        <w:t>(an ID or a group ID)</w:t>
      </w:r>
    </w:p>
    <w:p w14:paraId="03D0760C" w14:textId="5CF7C990" w:rsidR="005F536D" w:rsidRDefault="005F536D" w:rsidP="005F536D">
      <w:pPr>
        <w:pStyle w:val="af5"/>
        <w:numPr>
          <w:ilvl w:val="0"/>
          <w:numId w:val="31"/>
        </w:numPr>
        <w:spacing w:line="360" w:lineRule="auto"/>
        <w:jc w:val="both"/>
        <w:rPr>
          <w:rFonts w:eastAsia="Calibri"/>
          <w:b/>
          <w:bCs/>
          <w:lang w:val="en-US"/>
        </w:rPr>
      </w:pPr>
      <w:r w:rsidRPr="006F03A5">
        <w:rPr>
          <w:rFonts w:eastAsia="Calibri"/>
          <w:b/>
          <w:bCs/>
          <w:lang w:val="en-US"/>
        </w:rPr>
        <w:t>P</w:t>
      </w:r>
      <w:r w:rsidRPr="006F03A5">
        <w:rPr>
          <w:rFonts w:eastAsia="Calibri" w:hint="eastAsia"/>
          <w:b/>
          <w:bCs/>
          <w:lang w:val="en-US"/>
        </w:rPr>
        <w:t>aging cause</w:t>
      </w:r>
      <w:r w:rsidRPr="005F536D">
        <w:rPr>
          <w:rFonts w:eastAsia="Calibri"/>
          <w:b/>
          <w:bCs/>
          <w:lang w:val="en-US"/>
        </w:rPr>
        <w:t xml:space="preserve"> (inventory or command)</w:t>
      </w:r>
    </w:p>
    <w:p w14:paraId="28FC922C" w14:textId="128A5923" w:rsidR="00EC2B65" w:rsidRPr="00EC2B65" w:rsidRDefault="00EC2B65" w:rsidP="00EC2B65">
      <w:pPr>
        <w:pStyle w:val="af5"/>
        <w:numPr>
          <w:ilvl w:val="0"/>
          <w:numId w:val="31"/>
        </w:numPr>
        <w:rPr>
          <w:rFonts w:eastAsia="Calibri"/>
          <w:b/>
          <w:bCs/>
          <w:lang w:val="en-US"/>
        </w:rPr>
      </w:pPr>
      <w:r w:rsidRPr="00EC2B65">
        <w:rPr>
          <w:rFonts w:eastAsia="Calibri"/>
          <w:b/>
          <w:bCs/>
          <w:lang w:val="en-US"/>
        </w:rPr>
        <w:t>Session ID</w:t>
      </w:r>
    </w:p>
    <w:p w14:paraId="6F4D52BE" w14:textId="30019DB6" w:rsidR="005F536D" w:rsidRDefault="005F536D" w:rsidP="005F536D">
      <w:pPr>
        <w:pStyle w:val="af5"/>
        <w:numPr>
          <w:ilvl w:val="0"/>
          <w:numId w:val="31"/>
        </w:numPr>
        <w:spacing w:line="360" w:lineRule="auto"/>
        <w:jc w:val="both"/>
        <w:rPr>
          <w:rFonts w:eastAsia="Calibri"/>
          <w:b/>
          <w:bCs/>
          <w:lang w:val="en-US"/>
        </w:rPr>
      </w:pPr>
      <w:r w:rsidRPr="006F03A5">
        <w:rPr>
          <w:rFonts w:eastAsia="Calibri" w:hint="eastAsia"/>
          <w:b/>
          <w:bCs/>
          <w:lang w:val="en-US"/>
        </w:rPr>
        <w:t>NAS data: e.g., Command</w:t>
      </w:r>
    </w:p>
    <w:p w14:paraId="4BC8AFF1" w14:textId="1F9B5B66"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ab/>
        <w:t>Conclusions</w:t>
      </w:r>
    </w:p>
    <w:p w14:paraId="6D129C4C" w14:textId="60187F0D" w:rsidR="000B1DB8" w:rsidRPr="005B5894" w:rsidRDefault="000C7150" w:rsidP="00542AA6">
      <w:pPr>
        <w:overflowPunct w:val="0"/>
        <w:autoSpaceDE w:val="0"/>
        <w:autoSpaceDN w:val="0"/>
        <w:adjustRightInd w:val="0"/>
        <w:spacing w:line="360" w:lineRule="auto"/>
        <w:jc w:val="both"/>
        <w:textAlignment w:val="baseline"/>
        <w:rPr>
          <w:rFonts w:ascii="Times New Roman" w:hAnsi="Times New Roman"/>
          <w:szCs w:val="22"/>
          <w:lang w:eastAsia="zh-CN"/>
        </w:rPr>
      </w:pPr>
      <w:r w:rsidRPr="005B5894">
        <w:rPr>
          <w:rFonts w:ascii="Times New Roman" w:hAnsi="Times New Roman"/>
          <w:szCs w:val="22"/>
          <w:lang w:eastAsia="zh-CN"/>
        </w:rPr>
        <w:t>Based on the discussion in the previous sections we propose the following:</w:t>
      </w:r>
    </w:p>
    <w:p w14:paraId="7D30331A" w14:textId="77777777" w:rsidR="00C06EA6" w:rsidRPr="007E3CDF" w:rsidRDefault="00C06EA6" w:rsidP="00C06EA6">
      <w:pPr>
        <w:overflowPunct w:val="0"/>
        <w:autoSpaceDE w:val="0"/>
        <w:autoSpaceDN w:val="0"/>
        <w:adjustRightInd w:val="0"/>
        <w:spacing w:line="360" w:lineRule="auto"/>
        <w:jc w:val="both"/>
        <w:textAlignment w:val="baseline"/>
        <w:rPr>
          <w:b/>
          <w:lang w:eastAsia="zh-CN"/>
        </w:rPr>
      </w:pPr>
      <w:r w:rsidRPr="00EC2B65">
        <w:rPr>
          <w:b/>
          <w:lang w:eastAsia="zh-CN"/>
        </w:rPr>
        <w:lastRenderedPageBreak/>
        <w:t xml:space="preserve">Proposal 1: </w:t>
      </w:r>
      <w:r w:rsidRPr="007E3CDF">
        <w:rPr>
          <w:b/>
          <w:lang w:eastAsia="zh-CN"/>
        </w:rPr>
        <w:t xml:space="preserve">The reader </w:t>
      </w:r>
      <w:r w:rsidRPr="007E3CDF">
        <w:rPr>
          <w:rFonts w:hint="eastAsia"/>
          <w:b/>
          <w:lang w:eastAsia="zh-CN"/>
        </w:rPr>
        <w:t>could</w:t>
      </w:r>
      <w:r w:rsidRPr="007E3CDF">
        <w:rPr>
          <w:b/>
          <w:lang w:eastAsia="zh-CN"/>
        </w:rPr>
        <w:t xml:space="preserve"> include filter</w:t>
      </w:r>
      <w:r w:rsidRPr="00917356">
        <w:rPr>
          <w:b/>
          <w:lang w:eastAsia="zh-CN"/>
        </w:rPr>
        <w:t>/mask</w:t>
      </w:r>
      <w:r w:rsidRPr="007E3CDF">
        <w:rPr>
          <w:b/>
          <w:lang w:eastAsia="zh-CN"/>
        </w:rPr>
        <w:t xml:space="preserve"> criteria in the </w:t>
      </w:r>
      <w:r>
        <w:rPr>
          <w:b/>
          <w:lang w:eastAsia="zh-CN"/>
        </w:rPr>
        <w:t>AIoT paging message</w:t>
      </w:r>
      <w:r w:rsidRPr="007E3CDF">
        <w:rPr>
          <w:b/>
          <w:lang w:eastAsia="zh-CN"/>
        </w:rPr>
        <w:t xml:space="preserve"> sent to the AIoT device.</w:t>
      </w:r>
    </w:p>
    <w:p w14:paraId="5C5EF529" w14:textId="42964208" w:rsidR="00C06EA6" w:rsidRPr="00C06EA6" w:rsidRDefault="00C06EA6" w:rsidP="00EC2B65">
      <w:pPr>
        <w:overflowPunct w:val="0"/>
        <w:autoSpaceDE w:val="0"/>
        <w:autoSpaceDN w:val="0"/>
        <w:adjustRightInd w:val="0"/>
        <w:spacing w:line="360" w:lineRule="auto"/>
        <w:jc w:val="both"/>
        <w:textAlignment w:val="baseline"/>
        <w:rPr>
          <w:rFonts w:eastAsia="宋体"/>
          <w:b/>
          <w:lang w:eastAsia="zh-CN"/>
        </w:rPr>
      </w:pPr>
      <w:r w:rsidRPr="00EC2B65">
        <w:rPr>
          <w:b/>
          <w:lang w:eastAsia="zh-CN"/>
        </w:rPr>
        <w:t xml:space="preserve">Proposal </w:t>
      </w:r>
      <w:r>
        <w:rPr>
          <w:b/>
          <w:lang w:eastAsia="zh-CN"/>
        </w:rPr>
        <w:t>2</w:t>
      </w:r>
      <w:r w:rsidRPr="00EC2B65">
        <w:rPr>
          <w:b/>
          <w:lang w:eastAsia="zh-CN"/>
        </w:rPr>
        <w:t xml:space="preserve">: </w:t>
      </w:r>
      <w:r w:rsidRPr="00917356">
        <w:rPr>
          <w:b/>
          <w:lang w:eastAsia="zh-CN"/>
        </w:rPr>
        <w:t>If no filter</w:t>
      </w:r>
      <w:r w:rsidRPr="00C06EA6">
        <w:rPr>
          <w:b/>
          <w:lang w:eastAsia="zh-CN"/>
        </w:rPr>
        <w:t>/mask criteria</w:t>
      </w:r>
      <w:r w:rsidRPr="00917356">
        <w:rPr>
          <w:b/>
          <w:lang w:eastAsia="zh-CN"/>
        </w:rPr>
        <w:t xml:space="preserve"> or device ID is included in the </w:t>
      </w:r>
      <w:r>
        <w:rPr>
          <w:b/>
          <w:lang w:eastAsia="zh-CN"/>
        </w:rPr>
        <w:t xml:space="preserve">AIoT </w:t>
      </w:r>
      <w:r w:rsidRPr="00917356">
        <w:rPr>
          <w:b/>
          <w:lang w:eastAsia="zh-CN"/>
        </w:rPr>
        <w:t xml:space="preserve">paging message, then the message can be </w:t>
      </w:r>
      <w:r w:rsidRPr="007E3CDF">
        <w:rPr>
          <w:b/>
          <w:lang w:eastAsia="zh-CN"/>
        </w:rPr>
        <w:t>considered</w:t>
      </w:r>
      <w:r w:rsidRPr="00917356">
        <w:rPr>
          <w:b/>
          <w:lang w:eastAsia="zh-CN"/>
        </w:rPr>
        <w:t xml:space="preserve"> as paging all devices that can receive the paging message</w:t>
      </w:r>
      <w:r>
        <w:rPr>
          <w:b/>
          <w:lang w:eastAsia="zh-CN"/>
        </w:rPr>
        <w:t>.</w:t>
      </w:r>
    </w:p>
    <w:p w14:paraId="041B4EDC" w14:textId="3D2555F2" w:rsidR="00EC2B65" w:rsidRPr="007056FE" w:rsidRDefault="00EC2B65" w:rsidP="00EC2B65">
      <w:pPr>
        <w:overflowPunct w:val="0"/>
        <w:autoSpaceDE w:val="0"/>
        <w:autoSpaceDN w:val="0"/>
        <w:adjustRightInd w:val="0"/>
        <w:spacing w:line="360" w:lineRule="auto"/>
        <w:jc w:val="both"/>
        <w:textAlignment w:val="baseline"/>
        <w:rPr>
          <w:rFonts w:eastAsia="宋体" w:cs="Calibri"/>
          <w:b/>
          <w:bCs/>
          <w:szCs w:val="22"/>
          <w:lang w:val="en-US" w:eastAsia="zh-CN"/>
        </w:rPr>
      </w:pPr>
      <w:r w:rsidRPr="00A15E40">
        <w:rPr>
          <w:b/>
          <w:bCs/>
          <w:lang w:eastAsia="zh-CN"/>
        </w:rPr>
        <w:t xml:space="preserve">Proposal </w:t>
      </w:r>
      <w:r w:rsidR="00AA22DC">
        <w:rPr>
          <w:rFonts w:eastAsia="宋体"/>
          <w:b/>
          <w:bCs/>
          <w:lang w:eastAsia="zh-CN"/>
        </w:rPr>
        <w:t>3</w:t>
      </w:r>
      <w:r w:rsidRPr="00A15E40">
        <w:rPr>
          <w:b/>
          <w:bCs/>
          <w:lang w:eastAsia="zh-CN"/>
        </w:rPr>
        <w:t xml:space="preserve">: </w:t>
      </w:r>
      <w:r w:rsidRPr="007056FE">
        <w:rPr>
          <w:rFonts w:eastAsia="Calibri" w:cs="Calibri"/>
          <w:b/>
          <w:bCs/>
          <w:szCs w:val="22"/>
          <w:lang w:val="en-US"/>
        </w:rPr>
        <w:t>the following inform</w:t>
      </w:r>
      <w:r>
        <w:rPr>
          <w:rFonts w:eastAsia="Calibri" w:cs="Calibri"/>
          <w:b/>
          <w:bCs/>
          <w:szCs w:val="22"/>
          <w:lang w:val="en-US"/>
        </w:rPr>
        <w:t>ation can be included in A-IoT p</w:t>
      </w:r>
      <w:r w:rsidRPr="007056FE">
        <w:rPr>
          <w:rFonts w:eastAsia="Calibri" w:cs="Calibri"/>
          <w:b/>
          <w:bCs/>
          <w:szCs w:val="22"/>
          <w:lang w:val="en-US"/>
        </w:rPr>
        <w:t>aging message:</w:t>
      </w:r>
    </w:p>
    <w:p w14:paraId="26AD0598" w14:textId="77777777" w:rsidR="00EC2B65" w:rsidRPr="006F03A5" w:rsidRDefault="00EC2B65" w:rsidP="00EC2B65">
      <w:pPr>
        <w:pStyle w:val="af5"/>
        <w:numPr>
          <w:ilvl w:val="0"/>
          <w:numId w:val="31"/>
        </w:numPr>
        <w:spacing w:line="360" w:lineRule="auto"/>
        <w:jc w:val="both"/>
        <w:rPr>
          <w:rFonts w:eastAsia="Calibri"/>
          <w:b/>
          <w:bCs/>
          <w:lang w:val="en-US"/>
        </w:rPr>
      </w:pPr>
      <w:r w:rsidRPr="006F03A5">
        <w:rPr>
          <w:rFonts w:eastAsia="Calibri" w:hint="eastAsia"/>
          <w:b/>
          <w:bCs/>
          <w:lang w:val="en-US"/>
        </w:rPr>
        <w:t xml:space="preserve">UE paging ID </w:t>
      </w:r>
      <w:r w:rsidRPr="005F536D">
        <w:rPr>
          <w:rFonts w:eastAsia="Calibri"/>
          <w:b/>
          <w:bCs/>
          <w:lang w:val="en-US"/>
        </w:rPr>
        <w:t>(an ID or a group ID)</w:t>
      </w:r>
    </w:p>
    <w:p w14:paraId="56BC707C" w14:textId="77777777" w:rsidR="00EC2B65" w:rsidRDefault="00EC2B65" w:rsidP="00EC2B65">
      <w:pPr>
        <w:pStyle w:val="af5"/>
        <w:numPr>
          <w:ilvl w:val="0"/>
          <w:numId w:val="31"/>
        </w:numPr>
        <w:spacing w:line="360" w:lineRule="auto"/>
        <w:jc w:val="both"/>
        <w:rPr>
          <w:rFonts w:eastAsia="Calibri"/>
          <w:b/>
          <w:bCs/>
          <w:lang w:val="en-US"/>
        </w:rPr>
      </w:pPr>
      <w:r w:rsidRPr="006F03A5">
        <w:rPr>
          <w:rFonts w:eastAsia="Calibri"/>
          <w:b/>
          <w:bCs/>
          <w:lang w:val="en-US"/>
        </w:rPr>
        <w:t>P</w:t>
      </w:r>
      <w:r w:rsidRPr="006F03A5">
        <w:rPr>
          <w:rFonts w:eastAsia="Calibri" w:hint="eastAsia"/>
          <w:b/>
          <w:bCs/>
          <w:lang w:val="en-US"/>
        </w:rPr>
        <w:t>aging cause</w:t>
      </w:r>
      <w:r w:rsidRPr="005F536D">
        <w:rPr>
          <w:rFonts w:eastAsia="Calibri"/>
          <w:b/>
          <w:bCs/>
          <w:lang w:val="en-US"/>
        </w:rPr>
        <w:t xml:space="preserve"> (inventory or command)</w:t>
      </w:r>
    </w:p>
    <w:p w14:paraId="16341DD7" w14:textId="77777777" w:rsidR="00EC2B65" w:rsidRPr="00EC2B65" w:rsidRDefault="00EC2B65" w:rsidP="00EC2B65">
      <w:pPr>
        <w:pStyle w:val="af5"/>
        <w:numPr>
          <w:ilvl w:val="0"/>
          <w:numId w:val="31"/>
        </w:numPr>
        <w:rPr>
          <w:rFonts w:eastAsia="Calibri"/>
          <w:b/>
          <w:bCs/>
          <w:lang w:val="en-US"/>
        </w:rPr>
      </w:pPr>
      <w:r w:rsidRPr="00EC2B65">
        <w:rPr>
          <w:rFonts w:eastAsia="Calibri"/>
          <w:b/>
          <w:bCs/>
          <w:lang w:val="en-US"/>
        </w:rPr>
        <w:t>Session ID</w:t>
      </w:r>
    </w:p>
    <w:p w14:paraId="68697DF2" w14:textId="77777777" w:rsidR="00EC2B65" w:rsidRDefault="00EC2B65" w:rsidP="00EC2B65">
      <w:pPr>
        <w:pStyle w:val="af5"/>
        <w:numPr>
          <w:ilvl w:val="0"/>
          <w:numId w:val="31"/>
        </w:numPr>
        <w:spacing w:line="360" w:lineRule="auto"/>
        <w:jc w:val="both"/>
        <w:rPr>
          <w:rFonts w:eastAsia="Calibri"/>
          <w:b/>
          <w:bCs/>
          <w:lang w:val="en-US"/>
        </w:rPr>
      </w:pPr>
      <w:r w:rsidRPr="006F03A5">
        <w:rPr>
          <w:rFonts w:eastAsia="Calibri" w:hint="eastAsia"/>
          <w:b/>
          <w:bCs/>
          <w:lang w:val="en-US"/>
        </w:rPr>
        <w:t>NAS data: e.g., Command</w:t>
      </w: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30C52E6C" w14:textId="22C020AD" w:rsidR="00582C2B" w:rsidRPr="00C84009" w:rsidRDefault="00AD2987" w:rsidP="00AD2987">
      <w:pPr>
        <w:pStyle w:val="af5"/>
        <w:numPr>
          <w:ilvl w:val="0"/>
          <w:numId w:val="6"/>
        </w:numPr>
        <w:spacing w:after="100" w:afterAutospacing="1"/>
        <w:rPr>
          <w:rFonts w:ascii="Times New Roman" w:eastAsia="宋体" w:hAnsi="Times New Roman"/>
          <w:lang w:val="en-US" w:eastAsia="zh-CN"/>
        </w:rPr>
      </w:pPr>
      <w:r w:rsidRPr="00AD2987">
        <w:rPr>
          <w:rFonts w:ascii="Times New Roman" w:eastAsia="宋体" w:hAnsi="Times New Roman" w:cs="Times New Roman"/>
          <w:lang w:val="en-GB" w:eastAsia="zh-CN"/>
        </w:rPr>
        <w:t>RP-240826, Revised SID: Study on solutions for Ambient IoT (Internet of Things) in NR</w:t>
      </w:r>
      <w:r w:rsidR="00246AA6" w:rsidRPr="005B5894">
        <w:rPr>
          <w:rFonts w:ascii="Times New Roman" w:eastAsia="宋体" w:hAnsi="Times New Roman" w:cs="Times New Roman"/>
          <w:lang w:val="en-GB" w:eastAsia="zh-CN"/>
        </w:rPr>
        <w:t xml:space="preserve"> </w:t>
      </w:r>
    </w:p>
    <w:p w14:paraId="15504D0B" w14:textId="6DC84781" w:rsidR="00DB3302" w:rsidRDefault="00DB3302" w:rsidP="00DB3302">
      <w:pPr>
        <w:pStyle w:val="af5"/>
        <w:numPr>
          <w:ilvl w:val="0"/>
          <w:numId w:val="6"/>
        </w:numPr>
        <w:spacing w:after="100" w:afterAutospacing="1"/>
        <w:rPr>
          <w:rFonts w:ascii="Times New Roman" w:eastAsia="宋体" w:hAnsi="Times New Roman"/>
          <w:lang w:val="en-US" w:eastAsia="zh-CN"/>
        </w:rPr>
      </w:pPr>
      <w:r w:rsidRPr="00DB3302">
        <w:rPr>
          <w:rFonts w:ascii="Times New Roman" w:eastAsia="宋体" w:hAnsi="Times New Roman"/>
          <w:lang w:val="en-US" w:eastAsia="zh-CN"/>
        </w:rPr>
        <w:t>R2-24079xx</w:t>
      </w:r>
      <w:r>
        <w:rPr>
          <w:rFonts w:ascii="Times New Roman" w:eastAsia="宋体" w:hAnsi="Times New Roman" w:hint="eastAsia"/>
          <w:lang w:val="en-US" w:eastAsia="zh-CN"/>
        </w:rPr>
        <w:t>,</w:t>
      </w:r>
      <w:r>
        <w:rPr>
          <w:rFonts w:ascii="Times New Roman" w:eastAsia="宋体" w:hAnsi="Times New Roman"/>
          <w:lang w:val="en-US" w:eastAsia="zh-CN"/>
        </w:rPr>
        <w:t xml:space="preserve"> </w:t>
      </w:r>
      <w:r w:rsidRPr="00DB3302">
        <w:rPr>
          <w:rFonts w:ascii="Times New Roman" w:eastAsia="宋体" w:hAnsi="Times New Roman"/>
          <w:lang w:val="en-US" w:eastAsia="zh-CN"/>
        </w:rPr>
        <w:t>Report of 3GPP TSG RAN WG2 meeting #127, Maastricht, Netherlands</w:t>
      </w:r>
    </w:p>
    <w:p w14:paraId="33B69CA9" w14:textId="7CFCF3AB" w:rsidR="009012E0" w:rsidRDefault="009012E0" w:rsidP="00DB3302">
      <w:pPr>
        <w:pStyle w:val="af5"/>
        <w:numPr>
          <w:ilvl w:val="0"/>
          <w:numId w:val="6"/>
        </w:numPr>
        <w:spacing w:after="100" w:afterAutospacing="1"/>
        <w:rPr>
          <w:rFonts w:ascii="Times New Roman" w:eastAsia="宋体" w:hAnsi="Times New Roman"/>
          <w:lang w:val="en-US" w:eastAsia="zh-CN"/>
        </w:rPr>
      </w:pPr>
      <w:r w:rsidRPr="003A3771">
        <w:rPr>
          <w:rFonts w:ascii="Times New Roman" w:eastAsia="宋体" w:hAnsi="Times New Roman"/>
          <w:lang w:val="en-US" w:eastAsia="zh-CN"/>
        </w:rPr>
        <w:t>R2-24</w:t>
      </w:r>
      <w:r w:rsidR="00DB3302">
        <w:rPr>
          <w:rFonts w:ascii="Times New Roman" w:eastAsia="宋体" w:hAnsi="Times New Roman"/>
          <w:lang w:val="en-US" w:eastAsia="zh-CN"/>
        </w:rPr>
        <w:t>0</w:t>
      </w:r>
      <w:r w:rsidRPr="003A3771">
        <w:rPr>
          <w:rFonts w:ascii="Times New Roman" w:eastAsia="宋体" w:hAnsi="Times New Roman"/>
          <w:lang w:val="en-US" w:eastAsia="zh-CN"/>
        </w:rPr>
        <w:t>xxxx</w:t>
      </w:r>
      <w:r w:rsidR="00DB3302">
        <w:rPr>
          <w:rFonts w:ascii="Times New Roman" w:eastAsia="宋体" w:hAnsi="Times New Roman"/>
          <w:lang w:val="en-US" w:eastAsia="zh-CN"/>
        </w:rPr>
        <w:t xml:space="preserve">, </w:t>
      </w:r>
      <w:r w:rsidR="00DB3302" w:rsidRPr="00DB3302">
        <w:rPr>
          <w:rFonts w:ascii="Times New Roman" w:eastAsia="宋体" w:hAnsi="Times New Roman"/>
          <w:lang w:val="en-US" w:eastAsia="zh-CN"/>
        </w:rPr>
        <w:t>Report of 3GPP TSG RAN WG2 meeting #126, Fukuoka, Japan</w:t>
      </w:r>
    </w:p>
    <w:p w14:paraId="0F1CDDF6" w14:textId="022B05DD" w:rsidR="00EC2B65" w:rsidRPr="00EC2B65" w:rsidRDefault="00EC2B65" w:rsidP="00EC2B65">
      <w:pPr>
        <w:pStyle w:val="af5"/>
        <w:numPr>
          <w:ilvl w:val="0"/>
          <w:numId w:val="6"/>
        </w:numPr>
        <w:rPr>
          <w:rFonts w:ascii="Times New Roman" w:eastAsia="宋体" w:hAnsi="Times New Roman"/>
          <w:lang w:val="en-US" w:eastAsia="zh-CN"/>
        </w:rPr>
      </w:pPr>
      <w:r w:rsidRPr="00EC2B65">
        <w:rPr>
          <w:rFonts w:ascii="Times New Roman" w:eastAsia="宋体" w:hAnsi="Times New Roman"/>
          <w:lang w:val="en-US" w:eastAsia="zh-CN"/>
        </w:rPr>
        <w:t>TR 23.700-13</w:t>
      </w:r>
      <w:r w:rsidRPr="00EC2B65">
        <w:rPr>
          <w:rFonts w:ascii="Times New Roman" w:eastAsia="宋体" w:hAnsi="Times New Roman"/>
          <w:lang w:val="en-US" w:eastAsia="zh-CN"/>
        </w:rPr>
        <w:tab/>
        <w:t>Study on Architecture support of Ambient power-enabled Internet of Things</w:t>
      </w:r>
    </w:p>
    <w:p w14:paraId="032E4505" w14:textId="376C150D" w:rsidR="006D1713" w:rsidRPr="00DB3302" w:rsidRDefault="006D1713" w:rsidP="00DB3302">
      <w:pPr>
        <w:rPr>
          <w:rFonts w:ascii="Times New Roman" w:eastAsia="宋体" w:hAnsi="Times New Roman"/>
          <w:lang w:val="en-US" w:eastAsia="zh-CN"/>
        </w:rPr>
      </w:pPr>
    </w:p>
    <w:p w14:paraId="622915C9" w14:textId="77777777" w:rsidR="00E17540" w:rsidRDefault="00E17540" w:rsidP="009978A8">
      <w:pPr>
        <w:pStyle w:val="af5"/>
        <w:spacing w:after="100" w:afterAutospacing="1"/>
        <w:ind w:left="357"/>
        <w:rPr>
          <w:rFonts w:ascii="Times New Roman" w:eastAsia="宋体" w:hAnsi="Times New Roman"/>
          <w:lang w:val="en-US" w:eastAsia="zh-CN"/>
        </w:rPr>
      </w:pPr>
    </w:p>
    <w:p w14:paraId="4392776C" w14:textId="77777777" w:rsidR="00E17540" w:rsidRPr="00E17540" w:rsidRDefault="00E17540" w:rsidP="00E17540">
      <w:pPr>
        <w:spacing w:after="100" w:afterAutospacing="1"/>
        <w:rPr>
          <w:rFonts w:ascii="Times New Roman" w:eastAsia="宋体" w:hAnsi="Times New Roman"/>
          <w:lang w:val="en-US" w:eastAsia="zh-CN"/>
        </w:rPr>
      </w:pPr>
    </w:p>
    <w:p w14:paraId="0916704F" w14:textId="5577404D" w:rsidR="00D7517C" w:rsidRPr="00787FD1" w:rsidRDefault="00D7517C" w:rsidP="002B3C1D">
      <w:pPr>
        <w:pStyle w:val="af5"/>
        <w:spacing w:after="100" w:afterAutospacing="1"/>
        <w:ind w:left="357"/>
        <w:rPr>
          <w:rFonts w:ascii="Times New Roman" w:eastAsia="宋体" w:hAnsi="Times New Roman" w:cs="Times New Roman"/>
          <w:lang w:val="en-GB" w:eastAsia="zh-CN"/>
        </w:rPr>
      </w:pPr>
    </w:p>
    <w:sectPr w:rsidR="00D7517C" w:rsidRPr="00787FD1" w:rsidSect="00173000">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473FA" w14:textId="77777777" w:rsidR="0068098E" w:rsidRDefault="0068098E" w:rsidP="00912621">
      <w:pPr>
        <w:spacing w:after="0"/>
      </w:pPr>
      <w:r>
        <w:separator/>
      </w:r>
    </w:p>
  </w:endnote>
  <w:endnote w:type="continuationSeparator" w:id="0">
    <w:p w14:paraId="24DC01BC" w14:textId="77777777" w:rsidR="0068098E" w:rsidRDefault="0068098E"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96BDC" w14:textId="77777777" w:rsidR="0068098E" w:rsidRDefault="0068098E" w:rsidP="00912621">
      <w:pPr>
        <w:spacing w:after="0"/>
      </w:pPr>
      <w:r>
        <w:separator/>
      </w:r>
    </w:p>
  </w:footnote>
  <w:footnote w:type="continuationSeparator" w:id="0">
    <w:p w14:paraId="1DCB327F" w14:textId="77777777" w:rsidR="0068098E" w:rsidRDefault="0068098E"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FF6261"/>
    <w:multiLevelType w:val="hybridMultilevel"/>
    <w:tmpl w:val="AE06B08A"/>
    <w:lvl w:ilvl="0" w:tplc="5560A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177BB8"/>
    <w:multiLevelType w:val="hybridMultilevel"/>
    <w:tmpl w:val="329E26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9B30E17"/>
    <w:multiLevelType w:val="hybridMultilevel"/>
    <w:tmpl w:val="83E0876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8C65E30"/>
    <w:multiLevelType w:val="hybridMultilevel"/>
    <w:tmpl w:val="2B3AC7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931DC7"/>
    <w:multiLevelType w:val="hybridMultilevel"/>
    <w:tmpl w:val="218A1A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EB12FD"/>
    <w:multiLevelType w:val="hybridMultilevel"/>
    <w:tmpl w:val="F508D7DA"/>
    <w:lvl w:ilvl="0" w:tplc="BE5C51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937134"/>
    <w:multiLevelType w:val="hybridMultilevel"/>
    <w:tmpl w:val="73A4C25A"/>
    <w:lvl w:ilvl="0" w:tplc="9AF41924">
      <w:start w:val="1"/>
      <w:numFmt w:val="bullet"/>
      <w:lvlText w:val=""/>
      <w:lvlJc w:val="left"/>
      <w:pPr>
        <w:tabs>
          <w:tab w:val="num" w:pos="720"/>
        </w:tabs>
        <w:ind w:left="720" w:hanging="360"/>
      </w:pPr>
      <w:rPr>
        <w:rFonts w:ascii="Wingdings" w:hAnsi="Wingdings" w:hint="default"/>
      </w:rPr>
    </w:lvl>
    <w:lvl w:ilvl="1" w:tplc="D93EBFB6" w:tentative="1">
      <w:start w:val="1"/>
      <w:numFmt w:val="bullet"/>
      <w:lvlText w:val=""/>
      <w:lvlJc w:val="left"/>
      <w:pPr>
        <w:tabs>
          <w:tab w:val="num" w:pos="1440"/>
        </w:tabs>
        <w:ind w:left="1440" w:hanging="360"/>
      </w:pPr>
      <w:rPr>
        <w:rFonts w:ascii="Wingdings" w:hAnsi="Wingdings" w:hint="default"/>
      </w:rPr>
    </w:lvl>
    <w:lvl w:ilvl="2" w:tplc="1A4AE4DE" w:tentative="1">
      <w:start w:val="1"/>
      <w:numFmt w:val="bullet"/>
      <w:lvlText w:val=""/>
      <w:lvlJc w:val="left"/>
      <w:pPr>
        <w:tabs>
          <w:tab w:val="num" w:pos="2160"/>
        </w:tabs>
        <w:ind w:left="2160" w:hanging="360"/>
      </w:pPr>
      <w:rPr>
        <w:rFonts w:ascii="Wingdings" w:hAnsi="Wingdings" w:hint="default"/>
      </w:rPr>
    </w:lvl>
    <w:lvl w:ilvl="3" w:tplc="C2968CD8" w:tentative="1">
      <w:start w:val="1"/>
      <w:numFmt w:val="bullet"/>
      <w:lvlText w:val=""/>
      <w:lvlJc w:val="left"/>
      <w:pPr>
        <w:tabs>
          <w:tab w:val="num" w:pos="2880"/>
        </w:tabs>
        <w:ind w:left="2880" w:hanging="360"/>
      </w:pPr>
      <w:rPr>
        <w:rFonts w:ascii="Wingdings" w:hAnsi="Wingdings" w:hint="default"/>
      </w:rPr>
    </w:lvl>
    <w:lvl w:ilvl="4" w:tplc="AF805DA2" w:tentative="1">
      <w:start w:val="1"/>
      <w:numFmt w:val="bullet"/>
      <w:lvlText w:val=""/>
      <w:lvlJc w:val="left"/>
      <w:pPr>
        <w:tabs>
          <w:tab w:val="num" w:pos="3600"/>
        </w:tabs>
        <w:ind w:left="3600" w:hanging="360"/>
      </w:pPr>
      <w:rPr>
        <w:rFonts w:ascii="Wingdings" w:hAnsi="Wingdings" w:hint="default"/>
      </w:rPr>
    </w:lvl>
    <w:lvl w:ilvl="5" w:tplc="A9B4D73C" w:tentative="1">
      <w:start w:val="1"/>
      <w:numFmt w:val="bullet"/>
      <w:lvlText w:val=""/>
      <w:lvlJc w:val="left"/>
      <w:pPr>
        <w:tabs>
          <w:tab w:val="num" w:pos="4320"/>
        </w:tabs>
        <w:ind w:left="4320" w:hanging="360"/>
      </w:pPr>
      <w:rPr>
        <w:rFonts w:ascii="Wingdings" w:hAnsi="Wingdings" w:hint="default"/>
      </w:rPr>
    </w:lvl>
    <w:lvl w:ilvl="6" w:tplc="AD1EDFB8" w:tentative="1">
      <w:start w:val="1"/>
      <w:numFmt w:val="bullet"/>
      <w:lvlText w:val=""/>
      <w:lvlJc w:val="left"/>
      <w:pPr>
        <w:tabs>
          <w:tab w:val="num" w:pos="5040"/>
        </w:tabs>
        <w:ind w:left="5040" w:hanging="360"/>
      </w:pPr>
      <w:rPr>
        <w:rFonts w:ascii="Wingdings" w:hAnsi="Wingdings" w:hint="default"/>
      </w:rPr>
    </w:lvl>
    <w:lvl w:ilvl="7" w:tplc="4A389828" w:tentative="1">
      <w:start w:val="1"/>
      <w:numFmt w:val="bullet"/>
      <w:lvlText w:val=""/>
      <w:lvlJc w:val="left"/>
      <w:pPr>
        <w:tabs>
          <w:tab w:val="num" w:pos="5760"/>
        </w:tabs>
        <w:ind w:left="5760" w:hanging="360"/>
      </w:pPr>
      <w:rPr>
        <w:rFonts w:ascii="Wingdings" w:hAnsi="Wingdings" w:hint="default"/>
      </w:rPr>
    </w:lvl>
    <w:lvl w:ilvl="8" w:tplc="AE0C87E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4C500AB"/>
    <w:multiLevelType w:val="hybridMultilevel"/>
    <w:tmpl w:val="C29C782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4F77B16"/>
    <w:multiLevelType w:val="hybridMultilevel"/>
    <w:tmpl w:val="BC302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CF02B4"/>
    <w:multiLevelType w:val="hybridMultilevel"/>
    <w:tmpl w:val="A21E0A0C"/>
    <w:lvl w:ilvl="0" w:tplc="D3642B9E">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F0165A4"/>
    <w:multiLevelType w:val="hybridMultilevel"/>
    <w:tmpl w:val="2AB01B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5015E3"/>
    <w:multiLevelType w:val="hybridMultilevel"/>
    <w:tmpl w:val="BF48E340"/>
    <w:lvl w:ilvl="0" w:tplc="04090001">
      <w:start w:val="1"/>
      <w:numFmt w:val="bullet"/>
      <w:lvlText w:val=""/>
      <w:lvlJc w:val="left"/>
      <w:pPr>
        <w:ind w:left="476" w:hanging="420"/>
      </w:pPr>
      <w:rPr>
        <w:rFonts w:ascii="Wingdings" w:hAnsi="Wingding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6" w15:restartNumberingAfterBreak="0">
    <w:nsid w:val="64740A3F"/>
    <w:multiLevelType w:val="multilevel"/>
    <w:tmpl w:val="64740A3F"/>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5680916"/>
    <w:multiLevelType w:val="multilevel"/>
    <w:tmpl w:val="65680916"/>
    <w:lvl w:ilvl="0">
      <w:start w:val="4"/>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72D7E75"/>
    <w:multiLevelType w:val="hybridMultilevel"/>
    <w:tmpl w:val="504CCC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656119"/>
    <w:multiLevelType w:val="hybridMultilevel"/>
    <w:tmpl w:val="E56AAF96"/>
    <w:lvl w:ilvl="0" w:tplc="FB3E078C">
      <w:start w:val="1"/>
      <w:numFmt w:val="upperLetter"/>
      <w:lvlText w:val="%1-"/>
      <w:lvlJc w:val="left"/>
      <w:pPr>
        <w:ind w:left="936" w:hanging="360"/>
      </w:pPr>
      <w:rPr>
        <w:rFonts w:hint="default"/>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tentative="1">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3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32"/>
  </w:num>
  <w:num w:numId="2">
    <w:abstractNumId w:val="35"/>
  </w:num>
  <w:num w:numId="3">
    <w:abstractNumId w:val="34"/>
  </w:num>
  <w:num w:numId="4">
    <w:abstractNumId w:val="22"/>
  </w:num>
  <w:num w:numId="5">
    <w:abstractNumId w:val="13"/>
  </w:num>
  <w:num w:numId="6">
    <w:abstractNumId w:val="11"/>
  </w:num>
  <w:num w:numId="7">
    <w:abstractNumId w:val="0"/>
  </w:num>
  <w:num w:numId="8">
    <w:abstractNumId w:val="5"/>
  </w:num>
  <w:num w:numId="9">
    <w:abstractNumId w:val="2"/>
  </w:num>
  <w:num w:numId="10">
    <w:abstractNumId w:val="28"/>
  </w:num>
  <w:num w:numId="11">
    <w:abstractNumId w:val="21"/>
  </w:num>
  <w:num w:numId="12">
    <w:abstractNumId w:val="8"/>
  </w:num>
  <w:num w:numId="13">
    <w:abstractNumId w:val="9"/>
  </w:num>
  <w:num w:numId="14">
    <w:abstractNumId w:val="27"/>
  </w:num>
  <w:num w:numId="15">
    <w:abstractNumId w:val="26"/>
  </w:num>
  <w:num w:numId="16">
    <w:abstractNumId w:val="25"/>
  </w:num>
  <w:num w:numId="17">
    <w:abstractNumId w:val="19"/>
  </w:num>
  <w:num w:numId="18">
    <w:abstractNumId w:val="20"/>
  </w:num>
  <w:num w:numId="19">
    <w:abstractNumId w:val="3"/>
  </w:num>
  <w:num w:numId="20">
    <w:abstractNumId w:val="31"/>
  </w:num>
  <w:num w:numId="21">
    <w:abstractNumId w:val="15"/>
  </w:num>
  <w:num w:numId="22">
    <w:abstractNumId w:val="24"/>
  </w:num>
  <w:num w:numId="23">
    <w:abstractNumId w:val="4"/>
  </w:num>
  <w:num w:numId="24">
    <w:abstractNumId w:val="16"/>
  </w:num>
  <w:num w:numId="25">
    <w:abstractNumId w:val="30"/>
  </w:num>
  <w:num w:numId="26">
    <w:abstractNumId w:val="33"/>
  </w:num>
  <w:num w:numId="27">
    <w:abstractNumId w:val="17"/>
  </w:num>
  <w:num w:numId="28">
    <w:abstractNumId w:val="14"/>
  </w:num>
  <w:num w:numId="29">
    <w:abstractNumId w:val="6"/>
  </w:num>
  <w:num w:numId="30">
    <w:abstractNumId w:val="12"/>
  </w:num>
  <w:num w:numId="31">
    <w:abstractNumId w:val="23"/>
  </w:num>
  <w:num w:numId="32">
    <w:abstractNumId w:val="10"/>
  </w:num>
  <w:num w:numId="33">
    <w:abstractNumId w:val="18"/>
  </w:num>
  <w:num w:numId="34">
    <w:abstractNumId w:val="7"/>
  </w:num>
  <w:num w:numId="35">
    <w:abstractNumId w:val="29"/>
  </w:num>
  <w:num w:numId="36">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11147"/>
    <w:rsid w:val="000121B8"/>
    <w:rsid w:val="0001238C"/>
    <w:rsid w:val="00013333"/>
    <w:rsid w:val="000153FC"/>
    <w:rsid w:val="0001574B"/>
    <w:rsid w:val="00017BB3"/>
    <w:rsid w:val="00017DD3"/>
    <w:rsid w:val="000219CF"/>
    <w:rsid w:val="00021AFF"/>
    <w:rsid w:val="0002254B"/>
    <w:rsid w:val="0002339C"/>
    <w:rsid w:val="00025FCB"/>
    <w:rsid w:val="00027A12"/>
    <w:rsid w:val="00027C89"/>
    <w:rsid w:val="00030364"/>
    <w:rsid w:val="0003047D"/>
    <w:rsid w:val="0003252E"/>
    <w:rsid w:val="0003260E"/>
    <w:rsid w:val="00032963"/>
    <w:rsid w:val="00036389"/>
    <w:rsid w:val="000369EB"/>
    <w:rsid w:val="000400C4"/>
    <w:rsid w:val="0004190C"/>
    <w:rsid w:val="00042F9E"/>
    <w:rsid w:val="00043A23"/>
    <w:rsid w:val="00044635"/>
    <w:rsid w:val="000451B8"/>
    <w:rsid w:val="00047A51"/>
    <w:rsid w:val="00050CE1"/>
    <w:rsid w:val="0005124C"/>
    <w:rsid w:val="0005209D"/>
    <w:rsid w:val="00052311"/>
    <w:rsid w:val="0005259D"/>
    <w:rsid w:val="000531C0"/>
    <w:rsid w:val="00054914"/>
    <w:rsid w:val="000555C3"/>
    <w:rsid w:val="000604F0"/>
    <w:rsid w:val="00060FC4"/>
    <w:rsid w:val="000627AC"/>
    <w:rsid w:val="0006296B"/>
    <w:rsid w:val="0006445C"/>
    <w:rsid w:val="000646DB"/>
    <w:rsid w:val="00064CCE"/>
    <w:rsid w:val="00066250"/>
    <w:rsid w:val="000664E7"/>
    <w:rsid w:val="00066942"/>
    <w:rsid w:val="00066D1B"/>
    <w:rsid w:val="00071700"/>
    <w:rsid w:val="00073E84"/>
    <w:rsid w:val="000742D1"/>
    <w:rsid w:val="00075573"/>
    <w:rsid w:val="000767B8"/>
    <w:rsid w:val="00077AD7"/>
    <w:rsid w:val="00080084"/>
    <w:rsid w:val="00081463"/>
    <w:rsid w:val="00083327"/>
    <w:rsid w:val="0008382B"/>
    <w:rsid w:val="00084892"/>
    <w:rsid w:val="000869B3"/>
    <w:rsid w:val="00087A09"/>
    <w:rsid w:val="0009037E"/>
    <w:rsid w:val="00090FBE"/>
    <w:rsid w:val="00091A59"/>
    <w:rsid w:val="0009284B"/>
    <w:rsid w:val="00095257"/>
    <w:rsid w:val="00095C65"/>
    <w:rsid w:val="000965F2"/>
    <w:rsid w:val="000966B8"/>
    <w:rsid w:val="00096841"/>
    <w:rsid w:val="00097E12"/>
    <w:rsid w:val="000A0714"/>
    <w:rsid w:val="000A1D54"/>
    <w:rsid w:val="000A5654"/>
    <w:rsid w:val="000A636A"/>
    <w:rsid w:val="000A6F9E"/>
    <w:rsid w:val="000A7AA7"/>
    <w:rsid w:val="000A7B12"/>
    <w:rsid w:val="000B0B31"/>
    <w:rsid w:val="000B0BE2"/>
    <w:rsid w:val="000B0C5A"/>
    <w:rsid w:val="000B1609"/>
    <w:rsid w:val="000B1DB8"/>
    <w:rsid w:val="000B2645"/>
    <w:rsid w:val="000B29FF"/>
    <w:rsid w:val="000B4E76"/>
    <w:rsid w:val="000B58BA"/>
    <w:rsid w:val="000B6405"/>
    <w:rsid w:val="000B6EBE"/>
    <w:rsid w:val="000C2B03"/>
    <w:rsid w:val="000C2DB8"/>
    <w:rsid w:val="000C31CE"/>
    <w:rsid w:val="000C44C8"/>
    <w:rsid w:val="000C511B"/>
    <w:rsid w:val="000C5793"/>
    <w:rsid w:val="000C5937"/>
    <w:rsid w:val="000C6A34"/>
    <w:rsid w:val="000C7150"/>
    <w:rsid w:val="000D05A0"/>
    <w:rsid w:val="000D106F"/>
    <w:rsid w:val="000D2691"/>
    <w:rsid w:val="000D38A4"/>
    <w:rsid w:val="000D404A"/>
    <w:rsid w:val="000D55D4"/>
    <w:rsid w:val="000D56F8"/>
    <w:rsid w:val="000D5A80"/>
    <w:rsid w:val="000D5B76"/>
    <w:rsid w:val="000D741E"/>
    <w:rsid w:val="000D7737"/>
    <w:rsid w:val="000D7C9F"/>
    <w:rsid w:val="000E05DB"/>
    <w:rsid w:val="000E08CB"/>
    <w:rsid w:val="000E0F6B"/>
    <w:rsid w:val="000E10EC"/>
    <w:rsid w:val="000E11E4"/>
    <w:rsid w:val="000E1B91"/>
    <w:rsid w:val="000E281B"/>
    <w:rsid w:val="000E2934"/>
    <w:rsid w:val="000E296A"/>
    <w:rsid w:val="000E36E2"/>
    <w:rsid w:val="000E4BFD"/>
    <w:rsid w:val="000E4C6D"/>
    <w:rsid w:val="000E4DCB"/>
    <w:rsid w:val="000E555F"/>
    <w:rsid w:val="000E65FC"/>
    <w:rsid w:val="000E685F"/>
    <w:rsid w:val="000E6A20"/>
    <w:rsid w:val="000E7497"/>
    <w:rsid w:val="000E7F35"/>
    <w:rsid w:val="000F05F2"/>
    <w:rsid w:val="000F0C6B"/>
    <w:rsid w:val="000F15DE"/>
    <w:rsid w:val="000F230C"/>
    <w:rsid w:val="000F248F"/>
    <w:rsid w:val="000F295F"/>
    <w:rsid w:val="000F2CE3"/>
    <w:rsid w:val="000F32F0"/>
    <w:rsid w:val="000F472C"/>
    <w:rsid w:val="000F7724"/>
    <w:rsid w:val="0010091D"/>
    <w:rsid w:val="00101BE1"/>
    <w:rsid w:val="0010209C"/>
    <w:rsid w:val="00105FBA"/>
    <w:rsid w:val="001062B8"/>
    <w:rsid w:val="001069D7"/>
    <w:rsid w:val="00111B68"/>
    <w:rsid w:val="00112ECA"/>
    <w:rsid w:val="001130EF"/>
    <w:rsid w:val="001142CC"/>
    <w:rsid w:val="00114861"/>
    <w:rsid w:val="00115999"/>
    <w:rsid w:val="00116F62"/>
    <w:rsid w:val="001170A3"/>
    <w:rsid w:val="00117D6E"/>
    <w:rsid w:val="00120021"/>
    <w:rsid w:val="00121855"/>
    <w:rsid w:val="00121C11"/>
    <w:rsid w:val="00122602"/>
    <w:rsid w:val="00122C11"/>
    <w:rsid w:val="001230E4"/>
    <w:rsid w:val="00123AB6"/>
    <w:rsid w:val="001259DC"/>
    <w:rsid w:val="00126373"/>
    <w:rsid w:val="00126AFB"/>
    <w:rsid w:val="00130F3F"/>
    <w:rsid w:val="00131D97"/>
    <w:rsid w:val="00131F84"/>
    <w:rsid w:val="00132241"/>
    <w:rsid w:val="001323EA"/>
    <w:rsid w:val="00132D82"/>
    <w:rsid w:val="0013432A"/>
    <w:rsid w:val="001362A5"/>
    <w:rsid w:val="00136D25"/>
    <w:rsid w:val="00137D43"/>
    <w:rsid w:val="001401C9"/>
    <w:rsid w:val="001403B3"/>
    <w:rsid w:val="00140747"/>
    <w:rsid w:val="00140DD5"/>
    <w:rsid w:val="001412B2"/>
    <w:rsid w:val="00141B0B"/>
    <w:rsid w:val="001432A0"/>
    <w:rsid w:val="0014357F"/>
    <w:rsid w:val="0014420F"/>
    <w:rsid w:val="001449CF"/>
    <w:rsid w:val="00145FA6"/>
    <w:rsid w:val="001463F0"/>
    <w:rsid w:val="001479BA"/>
    <w:rsid w:val="00150A48"/>
    <w:rsid w:val="00151D79"/>
    <w:rsid w:val="00151F18"/>
    <w:rsid w:val="00152744"/>
    <w:rsid w:val="0015316D"/>
    <w:rsid w:val="00154F84"/>
    <w:rsid w:val="0015639B"/>
    <w:rsid w:val="001600AA"/>
    <w:rsid w:val="00161043"/>
    <w:rsid w:val="00162511"/>
    <w:rsid w:val="00162E5D"/>
    <w:rsid w:val="001635AB"/>
    <w:rsid w:val="001635D5"/>
    <w:rsid w:val="00164047"/>
    <w:rsid w:val="00164861"/>
    <w:rsid w:val="00166963"/>
    <w:rsid w:val="00166D8A"/>
    <w:rsid w:val="001672CF"/>
    <w:rsid w:val="00171D3D"/>
    <w:rsid w:val="00172375"/>
    <w:rsid w:val="00172941"/>
    <w:rsid w:val="00173000"/>
    <w:rsid w:val="001744B2"/>
    <w:rsid w:val="00175326"/>
    <w:rsid w:val="00175E53"/>
    <w:rsid w:val="00180A99"/>
    <w:rsid w:val="00180F8A"/>
    <w:rsid w:val="001810B8"/>
    <w:rsid w:val="00183242"/>
    <w:rsid w:val="001843F4"/>
    <w:rsid w:val="00184A34"/>
    <w:rsid w:val="0018602A"/>
    <w:rsid w:val="001860BF"/>
    <w:rsid w:val="001868B7"/>
    <w:rsid w:val="00191CA7"/>
    <w:rsid w:val="00191F40"/>
    <w:rsid w:val="00191FD3"/>
    <w:rsid w:val="0019276B"/>
    <w:rsid w:val="00193698"/>
    <w:rsid w:val="0019507E"/>
    <w:rsid w:val="00195335"/>
    <w:rsid w:val="00196420"/>
    <w:rsid w:val="00196AA8"/>
    <w:rsid w:val="00196DFF"/>
    <w:rsid w:val="001A0617"/>
    <w:rsid w:val="001A0650"/>
    <w:rsid w:val="001A07C2"/>
    <w:rsid w:val="001A0BC1"/>
    <w:rsid w:val="001A13C2"/>
    <w:rsid w:val="001A3453"/>
    <w:rsid w:val="001A3791"/>
    <w:rsid w:val="001A3D08"/>
    <w:rsid w:val="001A4E14"/>
    <w:rsid w:val="001A56D1"/>
    <w:rsid w:val="001A7EC6"/>
    <w:rsid w:val="001B025C"/>
    <w:rsid w:val="001B18B3"/>
    <w:rsid w:val="001B1C20"/>
    <w:rsid w:val="001B2B14"/>
    <w:rsid w:val="001B2FF4"/>
    <w:rsid w:val="001B3AF9"/>
    <w:rsid w:val="001B3B1B"/>
    <w:rsid w:val="001B3EE6"/>
    <w:rsid w:val="001B54EF"/>
    <w:rsid w:val="001B55EB"/>
    <w:rsid w:val="001B57F3"/>
    <w:rsid w:val="001B5824"/>
    <w:rsid w:val="001B5AB4"/>
    <w:rsid w:val="001B65EE"/>
    <w:rsid w:val="001B6FD7"/>
    <w:rsid w:val="001C007F"/>
    <w:rsid w:val="001C1A4F"/>
    <w:rsid w:val="001C2BF7"/>
    <w:rsid w:val="001C2C36"/>
    <w:rsid w:val="001C309B"/>
    <w:rsid w:val="001C4253"/>
    <w:rsid w:val="001C493C"/>
    <w:rsid w:val="001C5557"/>
    <w:rsid w:val="001D0B68"/>
    <w:rsid w:val="001D2777"/>
    <w:rsid w:val="001D2D59"/>
    <w:rsid w:val="001D3342"/>
    <w:rsid w:val="001D3888"/>
    <w:rsid w:val="001D4066"/>
    <w:rsid w:val="001D5388"/>
    <w:rsid w:val="001D6271"/>
    <w:rsid w:val="001E0405"/>
    <w:rsid w:val="001E108F"/>
    <w:rsid w:val="001E2053"/>
    <w:rsid w:val="001E301C"/>
    <w:rsid w:val="001E4857"/>
    <w:rsid w:val="001E548E"/>
    <w:rsid w:val="001E6636"/>
    <w:rsid w:val="001E66D0"/>
    <w:rsid w:val="001E691A"/>
    <w:rsid w:val="001E7D73"/>
    <w:rsid w:val="001E7DBF"/>
    <w:rsid w:val="001F3D1B"/>
    <w:rsid w:val="001F55F1"/>
    <w:rsid w:val="001F5BC7"/>
    <w:rsid w:val="001F78C9"/>
    <w:rsid w:val="002004D0"/>
    <w:rsid w:val="002007AB"/>
    <w:rsid w:val="0020081C"/>
    <w:rsid w:val="00202C21"/>
    <w:rsid w:val="00202DA2"/>
    <w:rsid w:val="00202DBD"/>
    <w:rsid w:val="00203F52"/>
    <w:rsid w:val="00205816"/>
    <w:rsid w:val="002064FD"/>
    <w:rsid w:val="00210593"/>
    <w:rsid w:val="00212382"/>
    <w:rsid w:val="002129C4"/>
    <w:rsid w:val="00214070"/>
    <w:rsid w:val="00214860"/>
    <w:rsid w:val="00214BA6"/>
    <w:rsid w:val="002165C4"/>
    <w:rsid w:val="00217BBD"/>
    <w:rsid w:val="00217D3F"/>
    <w:rsid w:val="00217D49"/>
    <w:rsid w:val="00222750"/>
    <w:rsid w:val="00222875"/>
    <w:rsid w:val="002230FE"/>
    <w:rsid w:val="00224209"/>
    <w:rsid w:val="0022713E"/>
    <w:rsid w:val="002277BF"/>
    <w:rsid w:val="00230C7C"/>
    <w:rsid w:val="00230F8B"/>
    <w:rsid w:val="0023110F"/>
    <w:rsid w:val="002313D3"/>
    <w:rsid w:val="00235189"/>
    <w:rsid w:val="0023546F"/>
    <w:rsid w:val="00235E70"/>
    <w:rsid w:val="00236BAB"/>
    <w:rsid w:val="00236F4A"/>
    <w:rsid w:val="002400C8"/>
    <w:rsid w:val="00240FA5"/>
    <w:rsid w:val="0024252F"/>
    <w:rsid w:val="00242912"/>
    <w:rsid w:val="00242CA8"/>
    <w:rsid w:val="00243236"/>
    <w:rsid w:val="00243571"/>
    <w:rsid w:val="00244BEF"/>
    <w:rsid w:val="00245CDE"/>
    <w:rsid w:val="00246259"/>
    <w:rsid w:val="00246AA6"/>
    <w:rsid w:val="00246CC5"/>
    <w:rsid w:val="002470AE"/>
    <w:rsid w:val="00250645"/>
    <w:rsid w:val="002508C0"/>
    <w:rsid w:val="00251F5A"/>
    <w:rsid w:val="0025458C"/>
    <w:rsid w:val="00254C82"/>
    <w:rsid w:val="00255B14"/>
    <w:rsid w:val="00256319"/>
    <w:rsid w:val="00260718"/>
    <w:rsid w:val="00261544"/>
    <w:rsid w:val="0026260D"/>
    <w:rsid w:val="00262E88"/>
    <w:rsid w:val="0026338D"/>
    <w:rsid w:val="00263D9F"/>
    <w:rsid w:val="00264696"/>
    <w:rsid w:val="0026583D"/>
    <w:rsid w:val="00267432"/>
    <w:rsid w:val="00271723"/>
    <w:rsid w:val="00271FE1"/>
    <w:rsid w:val="00272663"/>
    <w:rsid w:val="00272B2D"/>
    <w:rsid w:val="00272CF1"/>
    <w:rsid w:val="00272EC9"/>
    <w:rsid w:val="0027305F"/>
    <w:rsid w:val="002730F3"/>
    <w:rsid w:val="00274D41"/>
    <w:rsid w:val="00274FBD"/>
    <w:rsid w:val="00275184"/>
    <w:rsid w:val="002759CB"/>
    <w:rsid w:val="00275D2E"/>
    <w:rsid w:val="00276820"/>
    <w:rsid w:val="002769E9"/>
    <w:rsid w:val="00276DBE"/>
    <w:rsid w:val="00277D3C"/>
    <w:rsid w:val="00280C9C"/>
    <w:rsid w:val="00280D1E"/>
    <w:rsid w:val="00284526"/>
    <w:rsid w:val="00284DCA"/>
    <w:rsid w:val="00284F21"/>
    <w:rsid w:val="00284FDA"/>
    <w:rsid w:val="0028537A"/>
    <w:rsid w:val="00287C99"/>
    <w:rsid w:val="002904C4"/>
    <w:rsid w:val="002920E0"/>
    <w:rsid w:val="0029256A"/>
    <w:rsid w:val="002952AA"/>
    <w:rsid w:val="00295EBD"/>
    <w:rsid w:val="00296449"/>
    <w:rsid w:val="0029751A"/>
    <w:rsid w:val="00297526"/>
    <w:rsid w:val="002A1270"/>
    <w:rsid w:val="002A12AB"/>
    <w:rsid w:val="002A1320"/>
    <w:rsid w:val="002A17EF"/>
    <w:rsid w:val="002A1D59"/>
    <w:rsid w:val="002A29B1"/>
    <w:rsid w:val="002A2FEC"/>
    <w:rsid w:val="002A3349"/>
    <w:rsid w:val="002A3C40"/>
    <w:rsid w:val="002A402B"/>
    <w:rsid w:val="002A4A70"/>
    <w:rsid w:val="002A5957"/>
    <w:rsid w:val="002A7436"/>
    <w:rsid w:val="002A77F1"/>
    <w:rsid w:val="002A7F96"/>
    <w:rsid w:val="002B1124"/>
    <w:rsid w:val="002B1588"/>
    <w:rsid w:val="002B185F"/>
    <w:rsid w:val="002B1D95"/>
    <w:rsid w:val="002B20F8"/>
    <w:rsid w:val="002B3C1D"/>
    <w:rsid w:val="002B3E69"/>
    <w:rsid w:val="002B7E08"/>
    <w:rsid w:val="002C1897"/>
    <w:rsid w:val="002C1C52"/>
    <w:rsid w:val="002C2070"/>
    <w:rsid w:val="002C2844"/>
    <w:rsid w:val="002C347A"/>
    <w:rsid w:val="002C538D"/>
    <w:rsid w:val="002C5B9C"/>
    <w:rsid w:val="002C5FB0"/>
    <w:rsid w:val="002C6CFB"/>
    <w:rsid w:val="002C7241"/>
    <w:rsid w:val="002C7F40"/>
    <w:rsid w:val="002D0886"/>
    <w:rsid w:val="002D11F2"/>
    <w:rsid w:val="002D17CE"/>
    <w:rsid w:val="002D1E7E"/>
    <w:rsid w:val="002D452F"/>
    <w:rsid w:val="002D4A88"/>
    <w:rsid w:val="002D5D6A"/>
    <w:rsid w:val="002D7ACB"/>
    <w:rsid w:val="002E0ECB"/>
    <w:rsid w:val="002E227E"/>
    <w:rsid w:val="002E250C"/>
    <w:rsid w:val="002E3F17"/>
    <w:rsid w:val="002E5348"/>
    <w:rsid w:val="002E6BD9"/>
    <w:rsid w:val="002E7753"/>
    <w:rsid w:val="002F011D"/>
    <w:rsid w:val="002F0AE5"/>
    <w:rsid w:val="002F252E"/>
    <w:rsid w:val="002F5214"/>
    <w:rsid w:val="002F549D"/>
    <w:rsid w:val="002F6DBA"/>
    <w:rsid w:val="002F79D7"/>
    <w:rsid w:val="002F7A1F"/>
    <w:rsid w:val="002F7F84"/>
    <w:rsid w:val="00301489"/>
    <w:rsid w:val="0030205D"/>
    <w:rsid w:val="003022E6"/>
    <w:rsid w:val="003025A0"/>
    <w:rsid w:val="003032AD"/>
    <w:rsid w:val="003048C4"/>
    <w:rsid w:val="00304B69"/>
    <w:rsid w:val="003069AB"/>
    <w:rsid w:val="003069EF"/>
    <w:rsid w:val="00307415"/>
    <w:rsid w:val="0030784F"/>
    <w:rsid w:val="00307860"/>
    <w:rsid w:val="00307C3C"/>
    <w:rsid w:val="00307ED9"/>
    <w:rsid w:val="00310556"/>
    <w:rsid w:val="00310D26"/>
    <w:rsid w:val="00311678"/>
    <w:rsid w:val="0031497F"/>
    <w:rsid w:val="00314D41"/>
    <w:rsid w:val="003150B6"/>
    <w:rsid w:val="00315302"/>
    <w:rsid w:val="00315519"/>
    <w:rsid w:val="00315721"/>
    <w:rsid w:val="00316BBD"/>
    <w:rsid w:val="00317B90"/>
    <w:rsid w:val="0032032E"/>
    <w:rsid w:val="00320BE3"/>
    <w:rsid w:val="0032216F"/>
    <w:rsid w:val="003230A1"/>
    <w:rsid w:val="0032324D"/>
    <w:rsid w:val="00324061"/>
    <w:rsid w:val="00324E61"/>
    <w:rsid w:val="003252E5"/>
    <w:rsid w:val="00325359"/>
    <w:rsid w:val="00325F84"/>
    <w:rsid w:val="00327BE8"/>
    <w:rsid w:val="0033006B"/>
    <w:rsid w:val="00330B60"/>
    <w:rsid w:val="00332A43"/>
    <w:rsid w:val="003342D8"/>
    <w:rsid w:val="00341C65"/>
    <w:rsid w:val="00342CBD"/>
    <w:rsid w:val="00342D80"/>
    <w:rsid w:val="003432C9"/>
    <w:rsid w:val="003438FA"/>
    <w:rsid w:val="003454BC"/>
    <w:rsid w:val="00345A40"/>
    <w:rsid w:val="003507E6"/>
    <w:rsid w:val="00350E88"/>
    <w:rsid w:val="0035134B"/>
    <w:rsid w:val="00352077"/>
    <w:rsid w:val="00352938"/>
    <w:rsid w:val="00353503"/>
    <w:rsid w:val="003536E9"/>
    <w:rsid w:val="00353BD1"/>
    <w:rsid w:val="00353E73"/>
    <w:rsid w:val="003554AD"/>
    <w:rsid w:val="003554C1"/>
    <w:rsid w:val="0035607B"/>
    <w:rsid w:val="003562B5"/>
    <w:rsid w:val="00356996"/>
    <w:rsid w:val="00356EED"/>
    <w:rsid w:val="003601F2"/>
    <w:rsid w:val="00361310"/>
    <w:rsid w:val="00361AB5"/>
    <w:rsid w:val="00361B1F"/>
    <w:rsid w:val="003627A7"/>
    <w:rsid w:val="00362D0A"/>
    <w:rsid w:val="00363319"/>
    <w:rsid w:val="003641A7"/>
    <w:rsid w:val="00364532"/>
    <w:rsid w:val="00364686"/>
    <w:rsid w:val="00364D2F"/>
    <w:rsid w:val="00364FD8"/>
    <w:rsid w:val="00366103"/>
    <w:rsid w:val="0036762D"/>
    <w:rsid w:val="003677A2"/>
    <w:rsid w:val="00367C84"/>
    <w:rsid w:val="00370AD1"/>
    <w:rsid w:val="00371D89"/>
    <w:rsid w:val="0037228C"/>
    <w:rsid w:val="0037274D"/>
    <w:rsid w:val="00373151"/>
    <w:rsid w:val="00373A19"/>
    <w:rsid w:val="00373B02"/>
    <w:rsid w:val="00377073"/>
    <w:rsid w:val="003770A8"/>
    <w:rsid w:val="00377A8C"/>
    <w:rsid w:val="00377FA4"/>
    <w:rsid w:val="0038057B"/>
    <w:rsid w:val="003808E6"/>
    <w:rsid w:val="00381922"/>
    <w:rsid w:val="00384432"/>
    <w:rsid w:val="003847CE"/>
    <w:rsid w:val="00384B5D"/>
    <w:rsid w:val="0038537E"/>
    <w:rsid w:val="00385D33"/>
    <w:rsid w:val="0038671C"/>
    <w:rsid w:val="00386A3D"/>
    <w:rsid w:val="00387A78"/>
    <w:rsid w:val="00391DAA"/>
    <w:rsid w:val="003926C6"/>
    <w:rsid w:val="00392721"/>
    <w:rsid w:val="003932E1"/>
    <w:rsid w:val="003939AC"/>
    <w:rsid w:val="00394300"/>
    <w:rsid w:val="003946C2"/>
    <w:rsid w:val="00394DC6"/>
    <w:rsid w:val="00396946"/>
    <w:rsid w:val="00397D24"/>
    <w:rsid w:val="003A0491"/>
    <w:rsid w:val="003A09E1"/>
    <w:rsid w:val="003A0CFD"/>
    <w:rsid w:val="003A1A7A"/>
    <w:rsid w:val="003A1BBC"/>
    <w:rsid w:val="003A292F"/>
    <w:rsid w:val="003A3771"/>
    <w:rsid w:val="003A403C"/>
    <w:rsid w:val="003A6030"/>
    <w:rsid w:val="003A66B4"/>
    <w:rsid w:val="003A70D4"/>
    <w:rsid w:val="003A7443"/>
    <w:rsid w:val="003B0E9B"/>
    <w:rsid w:val="003B1015"/>
    <w:rsid w:val="003B1401"/>
    <w:rsid w:val="003B1413"/>
    <w:rsid w:val="003B1754"/>
    <w:rsid w:val="003B1CDE"/>
    <w:rsid w:val="003B2076"/>
    <w:rsid w:val="003B29DB"/>
    <w:rsid w:val="003B42BC"/>
    <w:rsid w:val="003B472F"/>
    <w:rsid w:val="003B4F2F"/>
    <w:rsid w:val="003B69C4"/>
    <w:rsid w:val="003B7E4C"/>
    <w:rsid w:val="003C0F00"/>
    <w:rsid w:val="003C293F"/>
    <w:rsid w:val="003C35F8"/>
    <w:rsid w:val="003C3EF2"/>
    <w:rsid w:val="003C59C2"/>
    <w:rsid w:val="003C59C3"/>
    <w:rsid w:val="003C690E"/>
    <w:rsid w:val="003C7B6A"/>
    <w:rsid w:val="003D026B"/>
    <w:rsid w:val="003D1532"/>
    <w:rsid w:val="003D3B09"/>
    <w:rsid w:val="003D48AD"/>
    <w:rsid w:val="003D4CC4"/>
    <w:rsid w:val="003D5222"/>
    <w:rsid w:val="003D5B41"/>
    <w:rsid w:val="003D5DA1"/>
    <w:rsid w:val="003D675C"/>
    <w:rsid w:val="003D6B53"/>
    <w:rsid w:val="003D6E7E"/>
    <w:rsid w:val="003D7389"/>
    <w:rsid w:val="003D7584"/>
    <w:rsid w:val="003E1130"/>
    <w:rsid w:val="003E226D"/>
    <w:rsid w:val="003E244E"/>
    <w:rsid w:val="003E30E6"/>
    <w:rsid w:val="003E4243"/>
    <w:rsid w:val="003E468A"/>
    <w:rsid w:val="003E4AF6"/>
    <w:rsid w:val="003E6571"/>
    <w:rsid w:val="003F0EB9"/>
    <w:rsid w:val="003F1079"/>
    <w:rsid w:val="003F353F"/>
    <w:rsid w:val="003F3B6C"/>
    <w:rsid w:val="003F55F2"/>
    <w:rsid w:val="003F5827"/>
    <w:rsid w:val="003F6025"/>
    <w:rsid w:val="003F6046"/>
    <w:rsid w:val="003F6726"/>
    <w:rsid w:val="003F6A8B"/>
    <w:rsid w:val="0040040B"/>
    <w:rsid w:val="004005E5"/>
    <w:rsid w:val="00404F64"/>
    <w:rsid w:val="004054BE"/>
    <w:rsid w:val="00406860"/>
    <w:rsid w:val="00407202"/>
    <w:rsid w:val="004129F4"/>
    <w:rsid w:val="00412DE7"/>
    <w:rsid w:val="004159F5"/>
    <w:rsid w:val="0041633E"/>
    <w:rsid w:val="004209D5"/>
    <w:rsid w:val="0042126F"/>
    <w:rsid w:val="00424238"/>
    <w:rsid w:val="0042724F"/>
    <w:rsid w:val="00427E5F"/>
    <w:rsid w:val="004300C4"/>
    <w:rsid w:val="00430537"/>
    <w:rsid w:val="00432E6B"/>
    <w:rsid w:val="00432FE0"/>
    <w:rsid w:val="004351B0"/>
    <w:rsid w:val="0043563F"/>
    <w:rsid w:val="0043586C"/>
    <w:rsid w:val="004358FB"/>
    <w:rsid w:val="00436BCE"/>
    <w:rsid w:val="004409A9"/>
    <w:rsid w:val="00442358"/>
    <w:rsid w:val="00442D92"/>
    <w:rsid w:val="00443997"/>
    <w:rsid w:val="004448E3"/>
    <w:rsid w:val="00445BCD"/>
    <w:rsid w:val="00446D38"/>
    <w:rsid w:val="004476B3"/>
    <w:rsid w:val="004506B8"/>
    <w:rsid w:val="00451118"/>
    <w:rsid w:val="00452B25"/>
    <w:rsid w:val="0045346E"/>
    <w:rsid w:val="00455818"/>
    <w:rsid w:val="00455F6E"/>
    <w:rsid w:val="00457FC1"/>
    <w:rsid w:val="00460ACA"/>
    <w:rsid w:val="0046173A"/>
    <w:rsid w:val="00462444"/>
    <w:rsid w:val="004626DA"/>
    <w:rsid w:val="00462702"/>
    <w:rsid w:val="0046305E"/>
    <w:rsid w:val="00463546"/>
    <w:rsid w:val="00463E20"/>
    <w:rsid w:val="00465271"/>
    <w:rsid w:val="00466DA3"/>
    <w:rsid w:val="00467E86"/>
    <w:rsid w:val="004700E1"/>
    <w:rsid w:val="00470AED"/>
    <w:rsid w:val="004711A6"/>
    <w:rsid w:val="00471718"/>
    <w:rsid w:val="00473B11"/>
    <w:rsid w:val="00476B51"/>
    <w:rsid w:val="00476B71"/>
    <w:rsid w:val="00477868"/>
    <w:rsid w:val="004802B6"/>
    <w:rsid w:val="00481F78"/>
    <w:rsid w:val="00482C15"/>
    <w:rsid w:val="0048312E"/>
    <w:rsid w:val="00484BB6"/>
    <w:rsid w:val="00487653"/>
    <w:rsid w:val="00490D85"/>
    <w:rsid w:val="00491B2B"/>
    <w:rsid w:val="004958DF"/>
    <w:rsid w:val="00496621"/>
    <w:rsid w:val="00497FBD"/>
    <w:rsid w:val="004A2A57"/>
    <w:rsid w:val="004A2BD6"/>
    <w:rsid w:val="004A3780"/>
    <w:rsid w:val="004A40BC"/>
    <w:rsid w:val="004A42D7"/>
    <w:rsid w:val="004A532F"/>
    <w:rsid w:val="004A53AF"/>
    <w:rsid w:val="004A5985"/>
    <w:rsid w:val="004B1F48"/>
    <w:rsid w:val="004B2928"/>
    <w:rsid w:val="004B2C42"/>
    <w:rsid w:val="004B414A"/>
    <w:rsid w:val="004B5B49"/>
    <w:rsid w:val="004C065D"/>
    <w:rsid w:val="004C181E"/>
    <w:rsid w:val="004C36E5"/>
    <w:rsid w:val="004C3F5E"/>
    <w:rsid w:val="004C4139"/>
    <w:rsid w:val="004C4D30"/>
    <w:rsid w:val="004C5878"/>
    <w:rsid w:val="004C5CB2"/>
    <w:rsid w:val="004C5FED"/>
    <w:rsid w:val="004C6323"/>
    <w:rsid w:val="004C643B"/>
    <w:rsid w:val="004C6A54"/>
    <w:rsid w:val="004C6F2E"/>
    <w:rsid w:val="004C74A4"/>
    <w:rsid w:val="004C74F5"/>
    <w:rsid w:val="004D01AF"/>
    <w:rsid w:val="004D05C1"/>
    <w:rsid w:val="004D0E8D"/>
    <w:rsid w:val="004D1142"/>
    <w:rsid w:val="004D3EFD"/>
    <w:rsid w:val="004D42F5"/>
    <w:rsid w:val="004D4E06"/>
    <w:rsid w:val="004D4E90"/>
    <w:rsid w:val="004D5624"/>
    <w:rsid w:val="004D5B32"/>
    <w:rsid w:val="004D5DBC"/>
    <w:rsid w:val="004D7003"/>
    <w:rsid w:val="004D71EE"/>
    <w:rsid w:val="004D7DBB"/>
    <w:rsid w:val="004D7E60"/>
    <w:rsid w:val="004E0501"/>
    <w:rsid w:val="004E053A"/>
    <w:rsid w:val="004E17FF"/>
    <w:rsid w:val="004E1EB0"/>
    <w:rsid w:val="004E2104"/>
    <w:rsid w:val="004E288E"/>
    <w:rsid w:val="004E29A5"/>
    <w:rsid w:val="004E2A34"/>
    <w:rsid w:val="004E4B20"/>
    <w:rsid w:val="004E4E91"/>
    <w:rsid w:val="004E554B"/>
    <w:rsid w:val="004E5B56"/>
    <w:rsid w:val="004E69C5"/>
    <w:rsid w:val="004E6F44"/>
    <w:rsid w:val="004E7909"/>
    <w:rsid w:val="004E7A4B"/>
    <w:rsid w:val="004F1547"/>
    <w:rsid w:val="004F20CB"/>
    <w:rsid w:val="004F3788"/>
    <w:rsid w:val="004F3B2E"/>
    <w:rsid w:val="004F3EC5"/>
    <w:rsid w:val="004F545E"/>
    <w:rsid w:val="004F58A0"/>
    <w:rsid w:val="004F5E29"/>
    <w:rsid w:val="004F6939"/>
    <w:rsid w:val="004F7AAC"/>
    <w:rsid w:val="005000B8"/>
    <w:rsid w:val="00500BCE"/>
    <w:rsid w:val="00501D3C"/>
    <w:rsid w:val="0050214A"/>
    <w:rsid w:val="00502401"/>
    <w:rsid w:val="005056BD"/>
    <w:rsid w:val="0050578F"/>
    <w:rsid w:val="00506347"/>
    <w:rsid w:val="00506853"/>
    <w:rsid w:val="00510C97"/>
    <w:rsid w:val="00512820"/>
    <w:rsid w:val="00515A28"/>
    <w:rsid w:val="0051622E"/>
    <w:rsid w:val="005162C8"/>
    <w:rsid w:val="00521092"/>
    <w:rsid w:val="00521C40"/>
    <w:rsid w:val="005222E0"/>
    <w:rsid w:val="00523286"/>
    <w:rsid w:val="0052369E"/>
    <w:rsid w:val="005237A6"/>
    <w:rsid w:val="0052422A"/>
    <w:rsid w:val="00524398"/>
    <w:rsid w:val="005246E3"/>
    <w:rsid w:val="0052475D"/>
    <w:rsid w:val="00525C92"/>
    <w:rsid w:val="0052636C"/>
    <w:rsid w:val="00526EFC"/>
    <w:rsid w:val="00527415"/>
    <w:rsid w:val="005276CB"/>
    <w:rsid w:val="00530224"/>
    <w:rsid w:val="005310BE"/>
    <w:rsid w:val="0053177A"/>
    <w:rsid w:val="005318FF"/>
    <w:rsid w:val="00531FEB"/>
    <w:rsid w:val="00532738"/>
    <w:rsid w:val="005336A9"/>
    <w:rsid w:val="00534C85"/>
    <w:rsid w:val="00535021"/>
    <w:rsid w:val="005355E5"/>
    <w:rsid w:val="0053665F"/>
    <w:rsid w:val="00536672"/>
    <w:rsid w:val="0053757B"/>
    <w:rsid w:val="00540685"/>
    <w:rsid w:val="00542AA6"/>
    <w:rsid w:val="00542ECE"/>
    <w:rsid w:val="00543452"/>
    <w:rsid w:val="0054464B"/>
    <w:rsid w:val="00546649"/>
    <w:rsid w:val="00547947"/>
    <w:rsid w:val="005529A1"/>
    <w:rsid w:val="005545C5"/>
    <w:rsid w:val="005548F0"/>
    <w:rsid w:val="0055522E"/>
    <w:rsid w:val="00556214"/>
    <w:rsid w:val="00557DC9"/>
    <w:rsid w:val="005605C7"/>
    <w:rsid w:val="0056248A"/>
    <w:rsid w:val="00562AE4"/>
    <w:rsid w:val="00563CFE"/>
    <w:rsid w:val="00566B16"/>
    <w:rsid w:val="005670B2"/>
    <w:rsid w:val="00567508"/>
    <w:rsid w:val="00567D62"/>
    <w:rsid w:val="00573BFD"/>
    <w:rsid w:val="0057555A"/>
    <w:rsid w:val="005759B5"/>
    <w:rsid w:val="005759E3"/>
    <w:rsid w:val="00576EAB"/>
    <w:rsid w:val="00576EFE"/>
    <w:rsid w:val="00581261"/>
    <w:rsid w:val="00581997"/>
    <w:rsid w:val="00582C2B"/>
    <w:rsid w:val="005835FF"/>
    <w:rsid w:val="00583C8C"/>
    <w:rsid w:val="00584766"/>
    <w:rsid w:val="00584ABC"/>
    <w:rsid w:val="00584CE2"/>
    <w:rsid w:val="00585D19"/>
    <w:rsid w:val="00586C74"/>
    <w:rsid w:val="00587A03"/>
    <w:rsid w:val="00587AC8"/>
    <w:rsid w:val="0059012E"/>
    <w:rsid w:val="0059037F"/>
    <w:rsid w:val="00590A46"/>
    <w:rsid w:val="00590A79"/>
    <w:rsid w:val="00593C95"/>
    <w:rsid w:val="0059678B"/>
    <w:rsid w:val="0059683E"/>
    <w:rsid w:val="0059704C"/>
    <w:rsid w:val="005976B0"/>
    <w:rsid w:val="005977F1"/>
    <w:rsid w:val="005979EC"/>
    <w:rsid w:val="005A0323"/>
    <w:rsid w:val="005A1F53"/>
    <w:rsid w:val="005A323C"/>
    <w:rsid w:val="005A3779"/>
    <w:rsid w:val="005A46A9"/>
    <w:rsid w:val="005A47AB"/>
    <w:rsid w:val="005A4C2E"/>
    <w:rsid w:val="005A4F17"/>
    <w:rsid w:val="005A5C80"/>
    <w:rsid w:val="005A6715"/>
    <w:rsid w:val="005A6EA3"/>
    <w:rsid w:val="005A6F1A"/>
    <w:rsid w:val="005A7FED"/>
    <w:rsid w:val="005B01D6"/>
    <w:rsid w:val="005B302C"/>
    <w:rsid w:val="005B4255"/>
    <w:rsid w:val="005B5075"/>
    <w:rsid w:val="005B5894"/>
    <w:rsid w:val="005B6F5E"/>
    <w:rsid w:val="005C18F0"/>
    <w:rsid w:val="005C1A11"/>
    <w:rsid w:val="005C2264"/>
    <w:rsid w:val="005C2569"/>
    <w:rsid w:val="005C2636"/>
    <w:rsid w:val="005C36C4"/>
    <w:rsid w:val="005C4E8C"/>
    <w:rsid w:val="005C5CE7"/>
    <w:rsid w:val="005C644A"/>
    <w:rsid w:val="005C66B9"/>
    <w:rsid w:val="005D1A3B"/>
    <w:rsid w:val="005D3C43"/>
    <w:rsid w:val="005D4E87"/>
    <w:rsid w:val="005D5C93"/>
    <w:rsid w:val="005D5CFA"/>
    <w:rsid w:val="005D6287"/>
    <w:rsid w:val="005D6763"/>
    <w:rsid w:val="005D7AB2"/>
    <w:rsid w:val="005E0824"/>
    <w:rsid w:val="005E0DCC"/>
    <w:rsid w:val="005E1854"/>
    <w:rsid w:val="005E1D72"/>
    <w:rsid w:val="005E2658"/>
    <w:rsid w:val="005E2FEC"/>
    <w:rsid w:val="005E51F8"/>
    <w:rsid w:val="005E5AAB"/>
    <w:rsid w:val="005E5F74"/>
    <w:rsid w:val="005E7530"/>
    <w:rsid w:val="005E7948"/>
    <w:rsid w:val="005F13AE"/>
    <w:rsid w:val="005F27F8"/>
    <w:rsid w:val="005F3962"/>
    <w:rsid w:val="005F4C96"/>
    <w:rsid w:val="005F4F70"/>
    <w:rsid w:val="005F536D"/>
    <w:rsid w:val="005F5683"/>
    <w:rsid w:val="005F64E6"/>
    <w:rsid w:val="005F775F"/>
    <w:rsid w:val="006007F9"/>
    <w:rsid w:val="0060165B"/>
    <w:rsid w:val="00605700"/>
    <w:rsid w:val="00605A7A"/>
    <w:rsid w:val="006061FB"/>
    <w:rsid w:val="006076B8"/>
    <w:rsid w:val="0061049C"/>
    <w:rsid w:val="006107CC"/>
    <w:rsid w:val="00610A56"/>
    <w:rsid w:val="00611266"/>
    <w:rsid w:val="006112C0"/>
    <w:rsid w:val="00611892"/>
    <w:rsid w:val="006122E2"/>
    <w:rsid w:val="006130BE"/>
    <w:rsid w:val="0061376E"/>
    <w:rsid w:val="00614F06"/>
    <w:rsid w:val="00615A3B"/>
    <w:rsid w:val="00616154"/>
    <w:rsid w:val="00616A68"/>
    <w:rsid w:val="00616ECF"/>
    <w:rsid w:val="00617DC0"/>
    <w:rsid w:val="00620378"/>
    <w:rsid w:val="00622974"/>
    <w:rsid w:val="00622A9C"/>
    <w:rsid w:val="00623001"/>
    <w:rsid w:val="006238D9"/>
    <w:rsid w:val="00623FB9"/>
    <w:rsid w:val="006246C5"/>
    <w:rsid w:val="00626FF1"/>
    <w:rsid w:val="00627C06"/>
    <w:rsid w:val="0063034D"/>
    <w:rsid w:val="00630E15"/>
    <w:rsid w:val="0063149A"/>
    <w:rsid w:val="006315BF"/>
    <w:rsid w:val="00632A3D"/>
    <w:rsid w:val="00632A63"/>
    <w:rsid w:val="006334FE"/>
    <w:rsid w:val="006338A9"/>
    <w:rsid w:val="006343DE"/>
    <w:rsid w:val="00634B94"/>
    <w:rsid w:val="0063725A"/>
    <w:rsid w:val="0063739C"/>
    <w:rsid w:val="00637DDE"/>
    <w:rsid w:val="006403C1"/>
    <w:rsid w:val="0064273A"/>
    <w:rsid w:val="00642A4B"/>
    <w:rsid w:val="00643FB1"/>
    <w:rsid w:val="00645345"/>
    <w:rsid w:val="00645370"/>
    <w:rsid w:val="0064580D"/>
    <w:rsid w:val="0064658E"/>
    <w:rsid w:val="00647499"/>
    <w:rsid w:val="00647791"/>
    <w:rsid w:val="00653236"/>
    <w:rsid w:val="0065337C"/>
    <w:rsid w:val="0065399D"/>
    <w:rsid w:val="0065502E"/>
    <w:rsid w:val="0065671A"/>
    <w:rsid w:val="00656A4A"/>
    <w:rsid w:val="00661210"/>
    <w:rsid w:val="006631B7"/>
    <w:rsid w:val="006640D4"/>
    <w:rsid w:val="00664683"/>
    <w:rsid w:val="006652FF"/>
    <w:rsid w:val="00666B8B"/>
    <w:rsid w:val="00667D6F"/>
    <w:rsid w:val="00670DEF"/>
    <w:rsid w:val="00670F04"/>
    <w:rsid w:val="0067166D"/>
    <w:rsid w:val="00672220"/>
    <w:rsid w:val="0067284A"/>
    <w:rsid w:val="0067495D"/>
    <w:rsid w:val="00675CCE"/>
    <w:rsid w:val="00676AC5"/>
    <w:rsid w:val="00676CAB"/>
    <w:rsid w:val="00677C87"/>
    <w:rsid w:val="00677F07"/>
    <w:rsid w:val="0068098E"/>
    <w:rsid w:val="0068261A"/>
    <w:rsid w:val="006826DC"/>
    <w:rsid w:val="006833C9"/>
    <w:rsid w:val="006838F0"/>
    <w:rsid w:val="00683FE0"/>
    <w:rsid w:val="00684A69"/>
    <w:rsid w:val="0068532B"/>
    <w:rsid w:val="006857F6"/>
    <w:rsid w:val="0068600B"/>
    <w:rsid w:val="00690051"/>
    <w:rsid w:val="00690113"/>
    <w:rsid w:val="00690876"/>
    <w:rsid w:val="00690C37"/>
    <w:rsid w:val="006925FF"/>
    <w:rsid w:val="00692DEA"/>
    <w:rsid w:val="006933C1"/>
    <w:rsid w:val="00694F99"/>
    <w:rsid w:val="00695437"/>
    <w:rsid w:val="0069595D"/>
    <w:rsid w:val="006A0FF5"/>
    <w:rsid w:val="006A1C3A"/>
    <w:rsid w:val="006A2F27"/>
    <w:rsid w:val="006A39AA"/>
    <w:rsid w:val="006A4603"/>
    <w:rsid w:val="006A5510"/>
    <w:rsid w:val="006A5C7E"/>
    <w:rsid w:val="006A65E5"/>
    <w:rsid w:val="006A79CF"/>
    <w:rsid w:val="006B2395"/>
    <w:rsid w:val="006B2408"/>
    <w:rsid w:val="006B4519"/>
    <w:rsid w:val="006B4972"/>
    <w:rsid w:val="006B4C8E"/>
    <w:rsid w:val="006B4FD0"/>
    <w:rsid w:val="006B5B64"/>
    <w:rsid w:val="006B734A"/>
    <w:rsid w:val="006C0223"/>
    <w:rsid w:val="006C0C2B"/>
    <w:rsid w:val="006C2E0B"/>
    <w:rsid w:val="006C3346"/>
    <w:rsid w:val="006C3743"/>
    <w:rsid w:val="006C3F89"/>
    <w:rsid w:val="006C53AC"/>
    <w:rsid w:val="006C6093"/>
    <w:rsid w:val="006C7B4E"/>
    <w:rsid w:val="006D1713"/>
    <w:rsid w:val="006D17F4"/>
    <w:rsid w:val="006D26D9"/>
    <w:rsid w:val="006D3105"/>
    <w:rsid w:val="006D337E"/>
    <w:rsid w:val="006D3C37"/>
    <w:rsid w:val="006D3EED"/>
    <w:rsid w:val="006E07C6"/>
    <w:rsid w:val="006E2730"/>
    <w:rsid w:val="006E281A"/>
    <w:rsid w:val="006E393E"/>
    <w:rsid w:val="006E3A2D"/>
    <w:rsid w:val="006E4276"/>
    <w:rsid w:val="006E46EA"/>
    <w:rsid w:val="006E61C4"/>
    <w:rsid w:val="006E6DD6"/>
    <w:rsid w:val="006F0ABB"/>
    <w:rsid w:val="006F3F5A"/>
    <w:rsid w:val="006F43FB"/>
    <w:rsid w:val="006F4A09"/>
    <w:rsid w:val="006F5097"/>
    <w:rsid w:val="006F56E1"/>
    <w:rsid w:val="006F5872"/>
    <w:rsid w:val="00700410"/>
    <w:rsid w:val="00702CA9"/>
    <w:rsid w:val="0070337A"/>
    <w:rsid w:val="007056FE"/>
    <w:rsid w:val="00705829"/>
    <w:rsid w:val="00706A01"/>
    <w:rsid w:val="007073B7"/>
    <w:rsid w:val="00707503"/>
    <w:rsid w:val="00707A19"/>
    <w:rsid w:val="00710171"/>
    <w:rsid w:val="0071176F"/>
    <w:rsid w:val="0071185C"/>
    <w:rsid w:val="00711A5F"/>
    <w:rsid w:val="00713078"/>
    <w:rsid w:val="007153DE"/>
    <w:rsid w:val="00715F83"/>
    <w:rsid w:val="00716B62"/>
    <w:rsid w:val="00716C27"/>
    <w:rsid w:val="00716D25"/>
    <w:rsid w:val="00717472"/>
    <w:rsid w:val="00717CE6"/>
    <w:rsid w:val="0072127C"/>
    <w:rsid w:val="00721AC4"/>
    <w:rsid w:val="00724A85"/>
    <w:rsid w:val="0072527C"/>
    <w:rsid w:val="00727A77"/>
    <w:rsid w:val="007322AD"/>
    <w:rsid w:val="007327A0"/>
    <w:rsid w:val="0073680F"/>
    <w:rsid w:val="00736EDF"/>
    <w:rsid w:val="00737188"/>
    <w:rsid w:val="00737806"/>
    <w:rsid w:val="00740BED"/>
    <w:rsid w:val="00740E28"/>
    <w:rsid w:val="00741EFD"/>
    <w:rsid w:val="00742320"/>
    <w:rsid w:val="007426E0"/>
    <w:rsid w:val="00744087"/>
    <w:rsid w:val="00744AD9"/>
    <w:rsid w:val="00745DE1"/>
    <w:rsid w:val="00746064"/>
    <w:rsid w:val="007465B2"/>
    <w:rsid w:val="00746882"/>
    <w:rsid w:val="00746919"/>
    <w:rsid w:val="00746ED1"/>
    <w:rsid w:val="00747431"/>
    <w:rsid w:val="00747CB1"/>
    <w:rsid w:val="00747FFB"/>
    <w:rsid w:val="00751A12"/>
    <w:rsid w:val="0075354D"/>
    <w:rsid w:val="00754076"/>
    <w:rsid w:val="007542C4"/>
    <w:rsid w:val="00755334"/>
    <w:rsid w:val="0075689F"/>
    <w:rsid w:val="007603EF"/>
    <w:rsid w:val="00761E37"/>
    <w:rsid w:val="0076436D"/>
    <w:rsid w:val="007644C5"/>
    <w:rsid w:val="00764B55"/>
    <w:rsid w:val="007652A2"/>
    <w:rsid w:val="00766B55"/>
    <w:rsid w:val="00766C70"/>
    <w:rsid w:val="00767D4D"/>
    <w:rsid w:val="00770212"/>
    <w:rsid w:val="00770708"/>
    <w:rsid w:val="00771416"/>
    <w:rsid w:val="00773120"/>
    <w:rsid w:val="00775E0A"/>
    <w:rsid w:val="007761B3"/>
    <w:rsid w:val="00776745"/>
    <w:rsid w:val="00776FEE"/>
    <w:rsid w:val="007825CE"/>
    <w:rsid w:val="00782B87"/>
    <w:rsid w:val="00783AF5"/>
    <w:rsid w:val="0078543D"/>
    <w:rsid w:val="00785C72"/>
    <w:rsid w:val="00786A86"/>
    <w:rsid w:val="00787FD1"/>
    <w:rsid w:val="007901F7"/>
    <w:rsid w:val="007927FD"/>
    <w:rsid w:val="00792F36"/>
    <w:rsid w:val="00793312"/>
    <w:rsid w:val="00793A3D"/>
    <w:rsid w:val="007941C4"/>
    <w:rsid w:val="0079482A"/>
    <w:rsid w:val="0079507C"/>
    <w:rsid w:val="00795FCC"/>
    <w:rsid w:val="00796159"/>
    <w:rsid w:val="00796FDC"/>
    <w:rsid w:val="00797FED"/>
    <w:rsid w:val="007A1C46"/>
    <w:rsid w:val="007A3F51"/>
    <w:rsid w:val="007A53ED"/>
    <w:rsid w:val="007A5961"/>
    <w:rsid w:val="007A5E5B"/>
    <w:rsid w:val="007A6349"/>
    <w:rsid w:val="007B00C8"/>
    <w:rsid w:val="007B17A7"/>
    <w:rsid w:val="007B1E10"/>
    <w:rsid w:val="007B33B3"/>
    <w:rsid w:val="007B33B5"/>
    <w:rsid w:val="007B3C70"/>
    <w:rsid w:val="007B52F0"/>
    <w:rsid w:val="007B5375"/>
    <w:rsid w:val="007B577E"/>
    <w:rsid w:val="007B5C2A"/>
    <w:rsid w:val="007B609A"/>
    <w:rsid w:val="007B6AA0"/>
    <w:rsid w:val="007C035B"/>
    <w:rsid w:val="007C0B61"/>
    <w:rsid w:val="007C36E3"/>
    <w:rsid w:val="007C4854"/>
    <w:rsid w:val="007C5323"/>
    <w:rsid w:val="007D0CE3"/>
    <w:rsid w:val="007D0DB7"/>
    <w:rsid w:val="007D2964"/>
    <w:rsid w:val="007D2B19"/>
    <w:rsid w:val="007D32C0"/>
    <w:rsid w:val="007D4460"/>
    <w:rsid w:val="007D469F"/>
    <w:rsid w:val="007D48EB"/>
    <w:rsid w:val="007D51E3"/>
    <w:rsid w:val="007D5705"/>
    <w:rsid w:val="007D68B4"/>
    <w:rsid w:val="007D6A38"/>
    <w:rsid w:val="007D6BDF"/>
    <w:rsid w:val="007D7705"/>
    <w:rsid w:val="007E0C3A"/>
    <w:rsid w:val="007E0CEF"/>
    <w:rsid w:val="007E1C61"/>
    <w:rsid w:val="007E36C7"/>
    <w:rsid w:val="007E3CDF"/>
    <w:rsid w:val="007E3D6F"/>
    <w:rsid w:val="007E3EE2"/>
    <w:rsid w:val="007E48E9"/>
    <w:rsid w:val="007E575F"/>
    <w:rsid w:val="007E5AA5"/>
    <w:rsid w:val="007E5AB3"/>
    <w:rsid w:val="007E6471"/>
    <w:rsid w:val="007F100D"/>
    <w:rsid w:val="007F25B8"/>
    <w:rsid w:val="007F28CB"/>
    <w:rsid w:val="007F2C30"/>
    <w:rsid w:val="007F3F12"/>
    <w:rsid w:val="007F4059"/>
    <w:rsid w:val="007F4477"/>
    <w:rsid w:val="007F5982"/>
    <w:rsid w:val="007F6083"/>
    <w:rsid w:val="007F67F5"/>
    <w:rsid w:val="007F6F35"/>
    <w:rsid w:val="007F722E"/>
    <w:rsid w:val="008003D1"/>
    <w:rsid w:val="0080062D"/>
    <w:rsid w:val="0080065A"/>
    <w:rsid w:val="008011D5"/>
    <w:rsid w:val="00801B48"/>
    <w:rsid w:val="0080315B"/>
    <w:rsid w:val="00803939"/>
    <w:rsid w:val="00803DA7"/>
    <w:rsid w:val="00803E3F"/>
    <w:rsid w:val="00804469"/>
    <w:rsid w:val="0080513B"/>
    <w:rsid w:val="00805656"/>
    <w:rsid w:val="00807B2A"/>
    <w:rsid w:val="008103C0"/>
    <w:rsid w:val="008104E7"/>
    <w:rsid w:val="008105B2"/>
    <w:rsid w:val="00810B65"/>
    <w:rsid w:val="008110A4"/>
    <w:rsid w:val="00811AA5"/>
    <w:rsid w:val="0081238A"/>
    <w:rsid w:val="00813E60"/>
    <w:rsid w:val="00816494"/>
    <w:rsid w:val="00816ED1"/>
    <w:rsid w:val="00817EEA"/>
    <w:rsid w:val="00820B54"/>
    <w:rsid w:val="00820BFC"/>
    <w:rsid w:val="0082185A"/>
    <w:rsid w:val="00821B35"/>
    <w:rsid w:val="00822DEF"/>
    <w:rsid w:val="00823875"/>
    <w:rsid w:val="00824990"/>
    <w:rsid w:val="00825A09"/>
    <w:rsid w:val="00830736"/>
    <w:rsid w:val="008313BB"/>
    <w:rsid w:val="00831692"/>
    <w:rsid w:val="008327A3"/>
    <w:rsid w:val="00833DFB"/>
    <w:rsid w:val="00833EAD"/>
    <w:rsid w:val="00835AD5"/>
    <w:rsid w:val="00835D57"/>
    <w:rsid w:val="00837038"/>
    <w:rsid w:val="00837C3D"/>
    <w:rsid w:val="00837CBF"/>
    <w:rsid w:val="00837EE3"/>
    <w:rsid w:val="00840577"/>
    <w:rsid w:val="00841955"/>
    <w:rsid w:val="008420AC"/>
    <w:rsid w:val="008421A7"/>
    <w:rsid w:val="0084624E"/>
    <w:rsid w:val="008463E8"/>
    <w:rsid w:val="00846F7E"/>
    <w:rsid w:val="008474A5"/>
    <w:rsid w:val="00847BFB"/>
    <w:rsid w:val="0085037E"/>
    <w:rsid w:val="008516D5"/>
    <w:rsid w:val="00851F22"/>
    <w:rsid w:val="008529BA"/>
    <w:rsid w:val="00852D66"/>
    <w:rsid w:val="00854A6F"/>
    <w:rsid w:val="00854EF6"/>
    <w:rsid w:val="00855071"/>
    <w:rsid w:val="0085694C"/>
    <w:rsid w:val="00857223"/>
    <w:rsid w:val="00857330"/>
    <w:rsid w:val="00857F2C"/>
    <w:rsid w:val="0086060E"/>
    <w:rsid w:val="008611F6"/>
    <w:rsid w:val="00862567"/>
    <w:rsid w:val="00862BD7"/>
    <w:rsid w:val="00863FEA"/>
    <w:rsid w:val="0086479C"/>
    <w:rsid w:val="00864D8C"/>
    <w:rsid w:val="00865913"/>
    <w:rsid w:val="00866758"/>
    <w:rsid w:val="008707C1"/>
    <w:rsid w:val="00871238"/>
    <w:rsid w:val="00871353"/>
    <w:rsid w:val="008720F5"/>
    <w:rsid w:val="008722A8"/>
    <w:rsid w:val="00872ED0"/>
    <w:rsid w:val="00873E75"/>
    <w:rsid w:val="008750FB"/>
    <w:rsid w:val="00875167"/>
    <w:rsid w:val="0087530A"/>
    <w:rsid w:val="00875477"/>
    <w:rsid w:val="00875E01"/>
    <w:rsid w:val="0087679A"/>
    <w:rsid w:val="00877CCF"/>
    <w:rsid w:val="008801A5"/>
    <w:rsid w:val="0088111E"/>
    <w:rsid w:val="00881D46"/>
    <w:rsid w:val="008825F8"/>
    <w:rsid w:val="00882A3F"/>
    <w:rsid w:val="00882BBB"/>
    <w:rsid w:val="008834C0"/>
    <w:rsid w:val="0088381E"/>
    <w:rsid w:val="0088421A"/>
    <w:rsid w:val="00885BC1"/>
    <w:rsid w:val="00885DDD"/>
    <w:rsid w:val="0088607E"/>
    <w:rsid w:val="00890AB7"/>
    <w:rsid w:val="00890B96"/>
    <w:rsid w:val="00892A9C"/>
    <w:rsid w:val="00892DFB"/>
    <w:rsid w:val="008932A2"/>
    <w:rsid w:val="00894D8C"/>
    <w:rsid w:val="0089531D"/>
    <w:rsid w:val="008969DB"/>
    <w:rsid w:val="00896F58"/>
    <w:rsid w:val="00897F96"/>
    <w:rsid w:val="008A038B"/>
    <w:rsid w:val="008A0480"/>
    <w:rsid w:val="008A0A95"/>
    <w:rsid w:val="008A12C4"/>
    <w:rsid w:val="008A14C9"/>
    <w:rsid w:val="008A1AF5"/>
    <w:rsid w:val="008A241E"/>
    <w:rsid w:val="008A27E4"/>
    <w:rsid w:val="008A2B35"/>
    <w:rsid w:val="008A3766"/>
    <w:rsid w:val="008A597E"/>
    <w:rsid w:val="008A68DB"/>
    <w:rsid w:val="008B0208"/>
    <w:rsid w:val="008B030A"/>
    <w:rsid w:val="008B0B52"/>
    <w:rsid w:val="008B181D"/>
    <w:rsid w:val="008B224A"/>
    <w:rsid w:val="008B22CB"/>
    <w:rsid w:val="008B2756"/>
    <w:rsid w:val="008B31E5"/>
    <w:rsid w:val="008B468F"/>
    <w:rsid w:val="008B552F"/>
    <w:rsid w:val="008B5B1A"/>
    <w:rsid w:val="008B655F"/>
    <w:rsid w:val="008B7EBB"/>
    <w:rsid w:val="008C011C"/>
    <w:rsid w:val="008C0A9B"/>
    <w:rsid w:val="008C1043"/>
    <w:rsid w:val="008C32C1"/>
    <w:rsid w:val="008C3FA5"/>
    <w:rsid w:val="008C4020"/>
    <w:rsid w:val="008C40C9"/>
    <w:rsid w:val="008C4F17"/>
    <w:rsid w:val="008C5EAC"/>
    <w:rsid w:val="008C6026"/>
    <w:rsid w:val="008C6868"/>
    <w:rsid w:val="008C7B91"/>
    <w:rsid w:val="008D05A8"/>
    <w:rsid w:val="008D068C"/>
    <w:rsid w:val="008D0D45"/>
    <w:rsid w:val="008D1845"/>
    <w:rsid w:val="008D1B1E"/>
    <w:rsid w:val="008D1FA4"/>
    <w:rsid w:val="008D3766"/>
    <w:rsid w:val="008D42CD"/>
    <w:rsid w:val="008D5963"/>
    <w:rsid w:val="008D5A8C"/>
    <w:rsid w:val="008D73E2"/>
    <w:rsid w:val="008D7557"/>
    <w:rsid w:val="008E1882"/>
    <w:rsid w:val="008E258F"/>
    <w:rsid w:val="008E2908"/>
    <w:rsid w:val="008E2C69"/>
    <w:rsid w:val="008E3059"/>
    <w:rsid w:val="008E4136"/>
    <w:rsid w:val="008E4B83"/>
    <w:rsid w:val="008E6F6F"/>
    <w:rsid w:val="008F073E"/>
    <w:rsid w:val="008F1B1E"/>
    <w:rsid w:val="008F2092"/>
    <w:rsid w:val="008F252E"/>
    <w:rsid w:val="008F3DE8"/>
    <w:rsid w:val="008F4447"/>
    <w:rsid w:val="008F45B9"/>
    <w:rsid w:val="008F4619"/>
    <w:rsid w:val="008F54AB"/>
    <w:rsid w:val="008F56B6"/>
    <w:rsid w:val="009002E2"/>
    <w:rsid w:val="00900D44"/>
    <w:rsid w:val="00900D85"/>
    <w:rsid w:val="009012E0"/>
    <w:rsid w:val="00904250"/>
    <w:rsid w:val="00906B25"/>
    <w:rsid w:val="009077AB"/>
    <w:rsid w:val="00907CD7"/>
    <w:rsid w:val="00907EE6"/>
    <w:rsid w:val="009101A5"/>
    <w:rsid w:val="00911399"/>
    <w:rsid w:val="009116E4"/>
    <w:rsid w:val="00912621"/>
    <w:rsid w:val="0091289A"/>
    <w:rsid w:val="009129AF"/>
    <w:rsid w:val="00913B3A"/>
    <w:rsid w:val="009154FB"/>
    <w:rsid w:val="00915BD1"/>
    <w:rsid w:val="00915BDE"/>
    <w:rsid w:val="009160C9"/>
    <w:rsid w:val="00916250"/>
    <w:rsid w:val="00916DBF"/>
    <w:rsid w:val="00917356"/>
    <w:rsid w:val="009176C1"/>
    <w:rsid w:val="00917815"/>
    <w:rsid w:val="00920028"/>
    <w:rsid w:val="00920E30"/>
    <w:rsid w:val="00921F69"/>
    <w:rsid w:val="00922088"/>
    <w:rsid w:val="009232B9"/>
    <w:rsid w:val="00923518"/>
    <w:rsid w:val="00923B90"/>
    <w:rsid w:val="009243E5"/>
    <w:rsid w:val="00924423"/>
    <w:rsid w:val="00925662"/>
    <w:rsid w:val="00926736"/>
    <w:rsid w:val="009312BD"/>
    <w:rsid w:val="00931394"/>
    <w:rsid w:val="00933787"/>
    <w:rsid w:val="00934151"/>
    <w:rsid w:val="009349EA"/>
    <w:rsid w:val="0093526E"/>
    <w:rsid w:val="0093710E"/>
    <w:rsid w:val="009400C4"/>
    <w:rsid w:val="009410D9"/>
    <w:rsid w:val="00942EC0"/>
    <w:rsid w:val="00944E43"/>
    <w:rsid w:val="00946EE7"/>
    <w:rsid w:val="00946FC1"/>
    <w:rsid w:val="0094707B"/>
    <w:rsid w:val="009520AC"/>
    <w:rsid w:val="0095247D"/>
    <w:rsid w:val="00952B02"/>
    <w:rsid w:val="009538A5"/>
    <w:rsid w:val="009543E7"/>
    <w:rsid w:val="00954DB4"/>
    <w:rsid w:val="00954F0C"/>
    <w:rsid w:val="00956D98"/>
    <w:rsid w:val="00957B8D"/>
    <w:rsid w:val="00957EE5"/>
    <w:rsid w:val="00957F57"/>
    <w:rsid w:val="0096066C"/>
    <w:rsid w:val="00960CA7"/>
    <w:rsid w:val="009616AC"/>
    <w:rsid w:val="0096478B"/>
    <w:rsid w:val="00965B41"/>
    <w:rsid w:val="009674D5"/>
    <w:rsid w:val="00967600"/>
    <w:rsid w:val="00970241"/>
    <w:rsid w:val="0097030C"/>
    <w:rsid w:val="0097141F"/>
    <w:rsid w:val="00973C9F"/>
    <w:rsid w:val="00975D0D"/>
    <w:rsid w:val="00975E5B"/>
    <w:rsid w:val="00976F83"/>
    <w:rsid w:val="00977476"/>
    <w:rsid w:val="00980367"/>
    <w:rsid w:val="00981903"/>
    <w:rsid w:val="00982296"/>
    <w:rsid w:val="00982707"/>
    <w:rsid w:val="00983317"/>
    <w:rsid w:val="00983751"/>
    <w:rsid w:val="009849D8"/>
    <w:rsid w:val="009849F1"/>
    <w:rsid w:val="00986216"/>
    <w:rsid w:val="0098717A"/>
    <w:rsid w:val="009872FE"/>
    <w:rsid w:val="00987910"/>
    <w:rsid w:val="0099069D"/>
    <w:rsid w:val="009916BD"/>
    <w:rsid w:val="00995370"/>
    <w:rsid w:val="009955AE"/>
    <w:rsid w:val="009976FE"/>
    <w:rsid w:val="00997720"/>
    <w:rsid w:val="009978A8"/>
    <w:rsid w:val="009A02D0"/>
    <w:rsid w:val="009A309B"/>
    <w:rsid w:val="009A362F"/>
    <w:rsid w:val="009A4401"/>
    <w:rsid w:val="009A49A5"/>
    <w:rsid w:val="009A5383"/>
    <w:rsid w:val="009A6C6C"/>
    <w:rsid w:val="009A7AA6"/>
    <w:rsid w:val="009B1CFF"/>
    <w:rsid w:val="009B3725"/>
    <w:rsid w:val="009B416A"/>
    <w:rsid w:val="009B5793"/>
    <w:rsid w:val="009B5BFB"/>
    <w:rsid w:val="009B6B6B"/>
    <w:rsid w:val="009B7E6F"/>
    <w:rsid w:val="009C148B"/>
    <w:rsid w:val="009C15EB"/>
    <w:rsid w:val="009C1759"/>
    <w:rsid w:val="009C18CE"/>
    <w:rsid w:val="009C199B"/>
    <w:rsid w:val="009C280F"/>
    <w:rsid w:val="009C3691"/>
    <w:rsid w:val="009C4F0B"/>
    <w:rsid w:val="009C512C"/>
    <w:rsid w:val="009C516F"/>
    <w:rsid w:val="009C5BD3"/>
    <w:rsid w:val="009C5F3B"/>
    <w:rsid w:val="009C6959"/>
    <w:rsid w:val="009C6A78"/>
    <w:rsid w:val="009C7B06"/>
    <w:rsid w:val="009D0710"/>
    <w:rsid w:val="009D1CB4"/>
    <w:rsid w:val="009D3509"/>
    <w:rsid w:val="009D51AD"/>
    <w:rsid w:val="009D7EEB"/>
    <w:rsid w:val="009E06EE"/>
    <w:rsid w:val="009E0BDE"/>
    <w:rsid w:val="009E0D79"/>
    <w:rsid w:val="009E15C4"/>
    <w:rsid w:val="009E1C9F"/>
    <w:rsid w:val="009E46B7"/>
    <w:rsid w:val="009E4CED"/>
    <w:rsid w:val="009E6092"/>
    <w:rsid w:val="009E61D1"/>
    <w:rsid w:val="009E71BF"/>
    <w:rsid w:val="009F40B1"/>
    <w:rsid w:val="009F4809"/>
    <w:rsid w:val="009F4F38"/>
    <w:rsid w:val="009F57DB"/>
    <w:rsid w:val="009F5D06"/>
    <w:rsid w:val="009F6D36"/>
    <w:rsid w:val="00A00038"/>
    <w:rsid w:val="00A00B54"/>
    <w:rsid w:val="00A02425"/>
    <w:rsid w:val="00A03203"/>
    <w:rsid w:val="00A032DA"/>
    <w:rsid w:val="00A05FFC"/>
    <w:rsid w:val="00A07CE5"/>
    <w:rsid w:val="00A07F39"/>
    <w:rsid w:val="00A11240"/>
    <w:rsid w:val="00A11403"/>
    <w:rsid w:val="00A115AB"/>
    <w:rsid w:val="00A11ED7"/>
    <w:rsid w:val="00A12BC3"/>
    <w:rsid w:val="00A13AD1"/>
    <w:rsid w:val="00A14FEB"/>
    <w:rsid w:val="00A15469"/>
    <w:rsid w:val="00A15C61"/>
    <w:rsid w:val="00A15E40"/>
    <w:rsid w:val="00A16607"/>
    <w:rsid w:val="00A167AD"/>
    <w:rsid w:val="00A16854"/>
    <w:rsid w:val="00A16E15"/>
    <w:rsid w:val="00A17630"/>
    <w:rsid w:val="00A17E3F"/>
    <w:rsid w:val="00A2042A"/>
    <w:rsid w:val="00A22480"/>
    <w:rsid w:val="00A24330"/>
    <w:rsid w:val="00A26507"/>
    <w:rsid w:val="00A2688F"/>
    <w:rsid w:val="00A26C36"/>
    <w:rsid w:val="00A3052C"/>
    <w:rsid w:val="00A307D7"/>
    <w:rsid w:val="00A31971"/>
    <w:rsid w:val="00A31C91"/>
    <w:rsid w:val="00A3243E"/>
    <w:rsid w:val="00A335AA"/>
    <w:rsid w:val="00A34BB2"/>
    <w:rsid w:val="00A34C43"/>
    <w:rsid w:val="00A36A35"/>
    <w:rsid w:val="00A40DD6"/>
    <w:rsid w:val="00A41167"/>
    <w:rsid w:val="00A412B2"/>
    <w:rsid w:val="00A417F8"/>
    <w:rsid w:val="00A42455"/>
    <w:rsid w:val="00A43200"/>
    <w:rsid w:val="00A46158"/>
    <w:rsid w:val="00A468E8"/>
    <w:rsid w:val="00A47118"/>
    <w:rsid w:val="00A5110A"/>
    <w:rsid w:val="00A5155B"/>
    <w:rsid w:val="00A5247C"/>
    <w:rsid w:val="00A5466F"/>
    <w:rsid w:val="00A555A5"/>
    <w:rsid w:val="00A55A41"/>
    <w:rsid w:val="00A55E1A"/>
    <w:rsid w:val="00A56D06"/>
    <w:rsid w:val="00A575E4"/>
    <w:rsid w:val="00A57BD4"/>
    <w:rsid w:val="00A57EFF"/>
    <w:rsid w:val="00A6011D"/>
    <w:rsid w:val="00A602D4"/>
    <w:rsid w:val="00A60BD2"/>
    <w:rsid w:val="00A6152B"/>
    <w:rsid w:val="00A61EC5"/>
    <w:rsid w:val="00A6350C"/>
    <w:rsid w:val="00A6390A"/>
    <w:rsid w:val="00A65635"/>
    <w:rsid w:val="00A66503"/>
    <w:rsid w:val="00A66FB3"/>
    <w:rsid w:val="00A6772F"/>
    <w:rsid w:val="00A708A1"/>
    <w:rsid w:val="00A71E88"/>
    <w:rsid w:val="00A72D22"/>
    <w:rsid w:val="00A77402"/>
    <w:rsid w:val="00A779B2"/>
    <w:rsid w:val="00A77A3B"/>
    <w:rsid w:val="00A8036F"/>
    <w:rsid w:val="00A803E9"/>
    <w:rsid w:val="00A8275C"/>
    <w:rsid w:val="00A8280C"/>
    <w:rsid w:val="00A82867"/>
    <w:rsid w:val="00A85660"/>
    <w:rsid w:val="00A8578C"/>
    <w:rsid w:val="00A860BC"/>
    <w:rsid w:val="00A8636C"/>
    <w:rsid w:val="00A86C40"/>
    <w:rsid w:val="00A877B0"/>
    <w:rsid w:val="00A90104"/>
    <w:rsid w:val="00A90D52"/>
    <w:rsid w:val="00A92581"/>
    <w:rsid w:val="00A9321D"/>
    <w:rsid w:val="00A948E5"/>
    <w:rsid w:val="00A95013"/>
    <w:rsid w:val="00A96441"/>
    <w:rsid w:val="00A972BA"/>
    <w:rsid w:val="00A977E0"/>
    <w:rsid w:val="00A978E8"/>
    <w:rsid w:val="00AA03D8"/>
    <w:rsid w:val="00AA05FC"/>
    <w:rsid w:val="00AA150E"/>
    <w:rsid w:val="00AA22DC"/>
    <w:rsid w:val="00AA3384"/>
    <w:rsid w:val="00AA3467"/>
    <w:rsid w:val="00AA3820"/>
    <w:rsid w:val="00AA397F"/>
    <w:rsid w:val="00AA3B2D"/>
    <w:rsid w:val="00AA3EEB"/>
    <w:rsid w:val="00AA4D54"/>
    <w:rsid w:val="00AA5E59"/>
    <w:rsid w:val="00AB0187"/>
    <w:rsid w:val="00AB0926"/>
    <w:rsid w:val="00AB0BA2"/>
    <w:rsid w:val="00AB0F6D"/>
    <w:rsid w:val="00AB137D"/>
    <w:rsid w:val="00AB1575"/>
    <w:rsid w:val="00AB1979"/>
    <w:rsid w:val="00AB1AF2"/>
    <w:rsid w:val="00AB3BBC"/>
    <w:rsid w:val="00AB3E8C"/>
    <w:rsid w:val="00AB42B8"/>
    <w:rsid w:val="00AB4995"/>
    <w:rsid w:val="00AB5115"/>
    <w:rsid w:val="00AB5C80"/>
    <w:rsid w:val="00AB609C"/>
    <w:rsid w:val="00AB661D"/>
    <w:rsid w:val="00AB6D23"/>
    <w:rsid w:val="00AC14B1"/>
    <w:rsid w:val="00AC178E"/>
    <w:rsid w:val="00AC3BB5"/>
    <w:rsid w:val="00AC5B7A"/>
    <w:rsid w:val="00AD09D0"/>
    <w:rsid w:val="00AD1EC4"/>
    <w:rsid w:val="00AD25E5"/>
    <w:rsid w:val="00AD283E"/>
    <w:rsid w:val="00AD2987"/>
    <w:rsid w:val="00AD2D73"/>
    <w:rsid w:val="00AD2E08"/>
    <w:rsid w:val="00AD3D28"/>
    <w:rsid w:val="00AD5AB8"/>
    <w:rsid w:val="00AD5DFF"/>
    <w:rsid w:val="00AD6388"/>
    <w:rsid w:val="00AD720C"/>
    <w:rsid w:val="00AE22CA"/>
    <w:rsid w:val="00AE2723"/>
    <w:rsid w:val="00AE2A58"/>
    <w:rsid w:val="00AE3097"/>
    <w:rsid w:val="00AE36EA"/>
    <w:rsid w:val="00AE4915"/>
    <w:rsid w:val="00AE4DC5"/>
    <w:rsid w:val="00AE58FC"/>
    <w:rsid w:val="00AE6D1C"/>
    <w:rsid w:val="00AE79E6"/>
    <w:rsid w:val="00AF270A"/>
    <w:rsid w:val="00AF5ADB"/>
    <w:rsid w:val="00AF5CB9"/>
    <w:rsid w:val="00AF61D7"/>
    <w:rsid w:val="00AF6784"/>
    <w:rsid w:val="00AF7A3D"/>
    <w:rsid w:val="00AF7B9D"/>
    <w:rsid w:val="00B0055A"/>
    <w:rsid w:val="00B01BF2"/>
    <w:rsid w:val="00B01EA9"/>
    <w:rsid w:val="00B07483"/>
    <w:rsid w:val="00B07DF9"/>
    <w:rsid w:val="00B105DC"/>
    <w:rsid w:val="00B1253D"/>
    <w:rsid w:val="00B1270D"/>
    <w:rsid w:val="00B14B90"/>
    <w:rsid w:val="00B169F4"/>
    <w:rsid w:val="00B2033D"/>
    <w:rsid w:val="00B2144A"/>
    <w:rsid w:val="00B22B2A"/>
    <w:rsid w:val="00B234FB"/>
    <w:rsid w:val="00B23B95"/>
    <w:rsid w:val="00B251AF"/>
    <w:rsid w:val="00B265CF"/>
    <w:rsid w:val="00B26E1F"/>
    <w:rsid w:val="00B26F64"/>
    <w:rsid w:val="00B30BAA"/>
    <w:rsid w:val="00B327DF"/>
    <w:rsid w:val="00B32EE4"/>
    <w:rsid w:val="00B341B3"/>
    <w:rsid w:val="00B34574"/>
    <w:rsid w:val="00B351C4"/>
    <w:rsid w:val="00B36527"/>
    <w:rsid w:val="00B37855"/>
    <w:rsid w:val="00B404C6"/>
    <w:rsid w:val="00B404D5"/>
    <w:rsid w:val="00B4118E"/>
    <w:rsid w:val="00B41248"/>
    <w:rsid w:val="00B418E1"/>
    <w:rsid w:val="00B4277E"/>
    <w:rsid w:val="00B454E3"/>
    <w:rsid w:val="00B45AE2"/>
    <w:rsid w:val="00B45E6B"/>
    <w:rsid w:val="00B47092"/>
    <w:rsid w:val="00B50780"/>
    <w:rsid w:val="00B50829"/>
    <w:rsid w:val="00B517C5"/>
    <w:rsid w:val="00B53B35"/>
    <w:rsid w:val="00B54542"/>
    <w:rsid w:val="00B54D93"/>
    <w:rsid w:val="00B554B0"/>
    <w:rsid w:val="00B555D9"/>
    <w:rsid w:val="00B55CE2"/>
    <w:rsid w:val="00B560A3"/>
    <w:rsid w:val="00B560E6"/>
    <w:rsid w:val="00B567B0"/>
    <w:rsid w:val="00B57DA1"/>
    <w:rsid w:val="00B6056A"/>
    <w:rsid w:val="00B60BCE"/>
    <w:rsid w:val="00B6313A"/>
    <w:rsid w:val="00B633D9"/>
    <w:rsid w:val="00B63764"/>
    <w:rsid w:val="00B63F8E"/>
    <w:rsid w:val="00B647E7"/>
    <w:rsid w:val="00B65086"/>
    <w:rsid w:val="00B66F0C"/>
    <w:rsid w:val="00B670F1"/>
    <w:rsid w:val="00B6719C"/>
    <w:rsid w:val="00B67BD6"/>
    <w:rsid w:val="00B7159D"/>
    <w:rsid w:val="00B718A5"/>
    <w:rsid w:val="00B729C0"/>
    <w:rsid w:val="00B73E44"/>
    <w:rsid w:val="00B73FFB"/>
    <w:rsid w:val="00B745D1"/>
    <w:rsid w:val="00B75D5E"/>
    <w:rsid w:val="00B776BD"/>
    <w:rsid w:val="00B80706"/>
    <w:rsid w:val="00B80C11"/>
    <w:rsid w:val="00B8170C"/>
    <w:rsid w:val="00B819E7"/>
    <w:rsid w:val="00B81F5E"/>
    <w:rsid w:val="00B82655"/>
    <w:rsid w:val="00B8367A"/>
    <w:rsid w:val="00B83A15"/>
    <w:rsid w:val="00B8402C"/>
    <w:rsid w:val="00B84CEF"/>
    <w:rsid w:val="00B863F0"/>
    <w:rsid w:val="00B87042"/>
    <w:rsid w:val="00B874D9"/>
    <w:rsid w:val="00B9027C"/>
    <w:rsid w:val="00B903F0"/>
    <w:rsid w:val="00B90898"/>
    <w:rsid w:val="00B91B66"/>
    <w:rsid w:val="00B91F53"/>
    <w:rsid w:val="00B9315C"/>
    <w:rsid w:val="00B958EC"/>
    <w:rsid w:val="00B976F0"/>
    <w:rsid w:val="00B97AD3"/>
    <w:rsid w:val="00BA0D4E"/>
    <w:rsid w:val="00BA107B"/>
    <w:rsid w:val="00BA1B81"/>
    <w:rsid w:val="00BA1E2E"/>
    <w:rsid w:val="00BA1F4F"/>
    <w:rsid w:val="00BA2855"/>
    <w:rsid w:val="00BA2E47"/>
    <w:rsid w:val="00BA3203"/>
    <w:rsid w:val="00BA5150"/>
    <w:rsid w:val="00BA528E"/>
    <w:rsid w:val="00BA592A"/>
    <w:rsid w:val="00BA5CF4"/>
    <w:rsid w:val="00BA7022"/>
    <w:rsid w:val="00BA7038"/>
    <w:rsid w:val="00BB0308"/>
    <w:rsid w:val="00BB091C"/>
    <w:rsid w:val="00BB3003"/>
    <w:rsid w:val="00BB459F"/>
    <w:rsid w:val="00BB6038"/>
    <w:rsid w:val="00BB6982"/>
    <w:rsid w:val="00BB6DC8"/>
    <w:rsid w:val="00BB71A3"/>
    <w:rsid w:val="00BB7442"/>
    <w:rsid w:val="00BB7B3F"/>
    <w:rsid w:val="00BC05A3"/>
    <w:rsid w:val="00BC0EE6"/>
    <w:rsid w:val="00BC49C0"/>
    <w:rsid w:val="00BC4F35"/>
    <w:rsid w:val="00BC6BC7"/>
    <w:rsid w:val="00BC6F2A"/>
    <w:rsid w:val="00BC6FDE"/>
    <w:rsid w:val="00BC72DC"/>
    <w:rsid w:val="00BC754E"/>
    <w:rsid w:val="00BC7C1B"/>
    <w:rsid w:val="00BD26BE"/>
    <w:rsid w:val="00BD26D5"/>
    <w:rsid w:val="00BD4417"/>
    <w:rsid w:val="00BD484E"/>
    <w:rsid w:val="00BD57FD"/>
    <w:rsid w:val="00BD6D5A"/>
    <w:rsid w:val="00BD7DC7"/>
    <w:rsid w:val="00BE0016"/>
    <w:rsid w:val="00BE0424"/>
    <w:rsid w:val="00BE06AD"/>
    <w:rsid w:val="00BE1224"/>
    <w:rsid w:val="00BE1EFD"/>
    <w:rsid w:val="00BE305C"/>
    <w:rsid w:val="00BE40CC"/>
    <w:rsid w:val="00BE45AD"/>
    <w:rsid w:val="00BE49D8"/>
    <w:rsid w:val="00BE57B0"/>
    <w:rsid w:val="00BE5EE5"/>
    <w:rsid w:val="00BE7A69"/>
    <w:rsid w:val="00BF02BA"/>
    <w:rsid w:val="00BF07A9"/>
    <w:rsid w:val="00BF1CE1"/>
    <w:rsid w:val="00BF1FE7"/>
    <w:rsid w:val="00BF35CF"/>
    <w:rsid w:val="00BF39F6"/>
    <w:rsid w:val="00BF4FDE"/>
    <w:rsid w:val="00BF617D"/>
    <w:rsid w:val="00C0085E"/>
    <w:rsid w:val="00C012F8"/>
    <w:rsid w:val="00C0198C"/>
    <w:rsid w:val="00C01A1B"/>
    <w:rsid w:val="00C0342A"/>
    <w:rsid w:val="00C0376F"/>
    <w:rsid w:val="00C03A8B"/>
    <w:rsid w:val="00C03E26"/>
    <w:rsid w:val="00C04D8D"/>
    <w:rsid w:val="00C05694"/>
    <w:rsid w:val="00C062ED"/>
    <w:rsid w:val="00C064BF"/>
    <w:rsid w:val="00C06EA6"/>
    <w:rsid w:val="00C07AD9"/>
    <w:rsid w:val="00C103A4"/>
    <w:rsid w:val="00C11829"/>
    <w:rsid w:val="00C11D7A"/>
    <w:rsid w:val="00C12FAA"/>
    <w:rsid w:val="00C17DE0"/>
    <w:rsid w:val="00C217C8"/>
    <w:rsid w:val="00C22CA5"/>
    <w:rsid w:val="00C22CCF"/>
    <w:rsid w:val="00C22FFD"/>
    <w:rsid w:val="00C239A1"/>
    <w:rsid w:val="00C239B7"/>
    <w:rsid w:val="00C23D98"/>
    <w:rsid w:val="00C248D1"/>
    <w:rsid w:val="00C2516C"/>
    <w:rsid w:val="00C25BD2"/>
    <w:rsid w:val="00C269CB"/>
    <w:rsid w:val="00C26C85"/>
    <w:rsid w:val="00C275B0"/>
    <w:rsid w:val="00C31497"/>
    <w:rsid w:val="00C316C0"/>
    <w:rsid w:val="00C317B9"/>
    <w:rsid w:val="00C31999"/>
    <w:rsid w:val="00C32A25"/>
    <w:rsid w:val="00C32F45"/>
    <w:rsid w:val="00C344F5"/>
    <w:rsid w:val="00C34BF7"/>
    <w:rsid w:val="00C34E3E"/>
    <w:rsid w:val="00C3537E"/>
    <w:rsid w:val="00C35BF8"/>
    <w:rsid w:val="00C3739E"/>
    <w:rsid w:val="00C37ABE"/>
    <w:rsid w:val="00C40E09"/>
    <w:rsid w:val="00C43DA1"/>
    <w:rsid w:val="00C44ED5"/>
    <w:rsid w:val="00C457B5"/>
    <w:rsid w:val="00C46321"/>
    <w:rsid w:val="00C46F7D"/>
    <w:rsid w:val="00C47C8B"/>
    <w:rsid w:val="00C47EDF"/>
    <w:rsid w:val="00C50E61"/>
    <w:rsid w:val="00C51F8B"/>
    <w:rsid w:val="00C52BAB"/>
    <w:rsid w:val="00C54F0C"/>
    <w:rsid w:val="00C54F77"/>
    <w:rsid w:val="00C55899"/>
    <w:rsid w:val="00C55B63"/>
    <w:rsid w:val="00C5638E"/>
    <w:rsid w:val="00C564F1"/>
    <w:rsid w:val="00C566EC"/>
    <w:rsid w:val="00C56CBE"/>
    <w:rsid w:val="00C56D69"/>
    <w:rsid w:val="00C604FE"/>
    <w:rsid w:val="00C60730"/>
    <w:rsid w:val="00C618E3"/>
    <w:rsid w:val="00C61EBF"/>
    <w:rsid w:val="00C62DA8"/>
    <w:rsid w:val="00C630B8"/>
    <w:rsid w:val="00C632F7"/>
    <w:rsid w:val="00C64F5E"/>
    <w:rsid w:val="00C65A03"/>
    <w:rsid w:val="00C670F6"/>
    <w:rsid w:val="00C67387"/>
    <w:rsid w:val="00C67C89"/>
    <w:rsid w:val="00C70720"/>
    <w:rsid w:val="00C715DD"/>
    <w:rsid w:val="00C718AB"/>
    <w:rsid w:val="00C71B34"/>
    <w:rsid w:val="00C71E92"/>
    <w:rsid w:val="00C72342"/>
    <w:rsid w:val="00C73337"/>
    <w:rsid w:val="00C7347D"/>
    <w:rsid w:val="00C768EA"/>
    <w:rsid w:val="00C803F1"/>
    <w:rsid w:val="00C81A27"/>
    <w:rsid w:val="00C84009"/>
    <w:rsid w:val="00C84299"/>
    <w:rsid w:val="00C85F7F"/>
    <w:rsid w:val="00C8624E"/>
    <w:rsid w:val="00C92170"/>
    <w:rsid w:val="00C928E4"/>
    <w:rsid w:val="00C92D11"/>
    <w:rsid w:val="00C92F74"/>
    <w:rsid w:val="00C9385F"/>
    <w:rsid w:val="00C9426C"/>
    <w:rsid w:val="00C95155"/>
    <w:rsid w:val="00C955AE"/>
    <w:rsid w:val="00C9565A"/>
    <w:rsid w:val="00C96077"/>
    <w:rsid w:val="00C97125"/>
    <w:rsid w:val="00C97789"/>
    <w:rsid w:val="00C97AA8"/>
    <w:rsid w:val="00C97D67"/>
    <w:rsid w:val="00C97E6E"/>
    <w:rsid w:val="00CA072C"/>
    <w:rsid w:val="00CA0B7E"/>
    <w:rsid w:val="00CA13BE"/>
    <w:rsid w:val="00CA2F86"/>
    <w:rsid w:val="00CA37FD"/>
    <w:rsid w:val="00CA3FDD"/>
    <w:rsid w:val="00CA59C3"/>
    <w:rsid w:val="00CA714D"/>
    <w:rsid w:val="00CA7A99"/>
    <w:rsid w:val="00CB0331"/>
    <w:rsid w:val="00CB245E"/>
    <w:rsid w:val="00CB263C"/>
    <w:rsid w:val="00CB2AB4"/>
    <w:rsid w:val="00CB4BC9"/>
    <w:rsid w:val="00CB5FBD"/>
    <w:rsid w:val="00CB63BF"/>
    <w:rsid w:val="00CC1B0E"/>
    <w:rsid w:val="00CC2B64"/>
    <w:rsid w:val="00CC3325"/>
    <w:rsid w:val="00CC404B"/>
    <w:rsid w:val="00CC5BE2"/>
    <w:rsid w:val="00CC7262"/>
    <w:rsid w:val="00CC7F7A"/>
    <w:rsid w:val="00CD2A83"/>
    <w:rsid w:val="00CD2AD6"/>
    <w:rsid w:val="00CD4335"/>
    <w:rsid w:val="00CD4419"/>
    <w:rsid w:val="00CD4D12"/>
    <w:rsid w:val="00CD525D"/>
    <w:rsid w:val="00CD6D2F"/>
    <w:rsid w:val="00CD6E0D"/>
    <w:rsid w:val="00CE0055"/>
    <w:rsid w:val="00CE0B88"/>
    <w:rsid w:val="00CE12D2"/>
    <w:rsid w:val="00CE4593"/>
    <w:rsid w:val="00CE48EE"/>
    <w:rsid w:val="00CE556F"/>
    <w:rsid w:val="00CE63A4"/>
    <w:rsid w:val="00CE7291"/>
    <w:rsid w:val="00CE7362"/>
    <w:rsid w:val="00CE76D3"/>
    <w:rsid w:val="00CE7F6E"/>
    <w:rsid w:val="00CF1D3D"/>
    <w:rsid w:val="00CF415C"/>
    <w:rsid w:val="00CF4AF4"/>
    <w:rsid w:val="00D0091C"/>
    <w:rsid w:val="00D018B5"/>
    <w:rsid w:val="00D01B3C"/>
    <w:rsid w:val="00D023EE"/>
    <w:rsid w:val="00D02960"/>
    <w:rsid w:val="00D03BC8"/>
    <w:rsid w:val="00D04687"/>
    <w:rsid w:val="00D0566D"/>
    <w:rsid w:val="00D061B7"/>
    <w:rsid w:val="00D067A9"/>
    <w:rsid w:val="00D10F23"/>
    <w:rsid w:val="00D110E1"/>
    <w:rsid w:val="00D11C55"/>
    <w:rsid w:val="00D11E31"/>
    <w:rsid w:val="00D1533D"/>
    <w:rsid w:val="00D20063"/>
    <w:rsid w:val="00D20191"/>
    <w:rsid w:val="00D21412"/>
    <w:rsid w:val="00D228F2"/>
    <w:rsid w:val="00D23269"/>
    <w:rsid w:val="00D23361"/>
    <w:rsid w:val="00D23FD0"/>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43E"/>
    <w:rsid w:val="00D319BE"/>
    <w:rsid w:val="00D32220"/>
    <w:rsid w:val="00D32347"/>
    <w:rsid w:val="00D3333F"/>
    <w:rsid w:val="00D34169"/>
    <w:rsid w:val="00D34A10"/>
    <w:rsid w:val="00D35A8B"/>
    <w:rsid w:val="00D3666E"/>
    <w:rsid w:val="00D36786"/>
    <w:rsid w:val="00D4019B"/>
    <w:rsid w:val="00D402A7"/>
    <w:rsid w:val="00D407CD"/>
    <w:rsid w:val="00D407D5"/>
    <w:rsid w:val="00D41EDA"/>
    <w:rsid w:val="00D42B34"/>
    <w:rsid w:val="00D471E7"/>
    <w:rsid w:val="00D52E15"/>
    <w:rsid w:val="00D52F34"/>
    <w:rsid w:val="00D52FD2"/>
    <w:rsid w:val="00D53973"/>
    <w:rsid w:val="00D54E57"/>
    <w:rsid w:val="00D55092"/>
    <w:rsid w:val="00D56025"/>
    <w:rsid w:val="00D57631"/>
    <w:rsid w:val="00D6051C"/>
    <w:rsid w:val="00D6062F"/>
    <w:rsid w:val="00D60B4E"/>
    <w:rsid w:val="00D60F66"/>
    <w:rsid w:val="00D618F4"/>
    <w:rsid w:val="00D6191E"/>
    <w:rsid w:val="00D61E99"/>
    <w:rsid w:val="00D61F1F"/>
    <w:rsid w:val="00D624C6"/>
    <w:rsid w:val="00D637E6"/>
    <w:rsid w:val="00D648B7"/>
    <w:rsid w:val="00D64F8F"/>
    <w:rsid w:val="00D664C8"/>
    <w:rsid w:val="00D66534"/>
    <w:rsid w:val="00D672C7"/>
    <w:rsid w:val="00D71621"/>
    <w:rsid w:val="00D72220"/>
    <w:rsid w:val="00D729AD"/>
    <w:rsid w:val="00D72C81"/>
    <w:rsid w:val="00D73161"/>
    <w:rsid w:val="00D750E1"/>
    <w:rsid w:val="00D75119"/>
    <w:rsid w:val="00D7517C"/>
    <w:rsid w:val="00D7567B"/>
    <w:rsid w:val="00D75EB6"/>
    <w:rsid w:val="00D768E4"/>
    <w:rsid w:val="00D76F8D"/>
    <w:rsid w:val="00D80B0F"/>
    <w:rsid w:val="00D81944"/>
    <w:rsid w:val="00D83382"/>
    <w:rsid w:val="00D84A2F"/>
    <w:rsid w:val="00D91B4B"/>
    <w:rsid w:val="00D91FF0"/>
    <w:rsid w:val="00D92EA1"/>
    <w:rsid w:val="00D9491E"/>
    <w:rsid w:val="00D94D63"/>
    <w:rsid w:val="00D962E1"/>
    <w:rsid w:val="00D963E0"/>
    <w:rsid w:val="00D96A6D"/>
    <w:rsid w:val="00D96BDF"/>
    <w:rsid w:val="00D97609"/>
    <w:rsid w:val="00D97A99"/>
    <w:rsid w:val="00DA1CFD"/>
    <w:rsid w:val="00DA5F07"/>
    <w:rsid w:val="00DB0E1B"/>
    <w:rsid w:val="00DB0E3F"/>
    <w:rsid w:val="00DB1899"/>
    <w:rsid w:val="00DB32B7"/>
    <w:rsid w:val="00DB3302"/>
    <w:rsid w:val="00DB5209"/>
    <w:rsid w:val="00DB78E3"/>
    <w:rsid w:val="00DC0391"/>
    <w:rsid w:val="00DC13AF"/>
    <w:rsid w:val="00DC1631"/>
    <w:rsid w:val="00DC20DE"/>
    <w:rsid w:val="00DC2EC3"/>
    <w:rsid w:val="00DC4104"/>
    <w:rsid w:val="00DC6A66"/>
    <w:rsid w:val="00DD075B"/>
    <w:rsid w:val="00DD1E67"/>
    <w:rsid w:val="00DD5381"/>
    <w:rsid w:val="00DD5948"/>
    <w:rsid w:val="00DD60E0"/>
    <w:rsid w:val="00DD76AC"/>
    <w:rsid w:val="00DD7B09"/>
    <w:rsid w:val="00DE09F9"/>
    <w:rsid w:val="00DE15FE"/>
    <w:rsid w:val="00DE3DCE"/>
    <w:rsid w:val="00DE4CC2"/>
    <w:rsid w:val="00DE59C6"/>
    <w:rsid w:val="00DE73FC"/>
    <w:rsid w:val="00DE75AD"/>
    <w:rsid w:val="00DE7D54"/>
    <w:rsid w:val="00DF00FE"/>
    <w:rsid w:val="00DF35B2"/>
    <w:rsid w:val="00DF559B"/>
    <w:rsid w:val="00DF5FED"/>
    <w:rsid w:val="00DF60DB"/>
    <w:rsid w:val="00DF616D"/>
    <w:rsid w:val="00DF63D2"/>
    <w:rsid w:val="00DF6E69"/>
    <w:rsid w:val="00DF73B9"/>
    <w:rsid w:val="00DF7C3B"/>
    <w:rsid w:val="00DF7D6D"/>
    <w:rsid w:val="00E00751"/>
    <w:rsid w:val="00E016BB"/>
    <w:rsid w:val="00E02756"/>
    <w:rsid w:val="00E02898"/>
    <w:rsid w:val="00E03568"/>
    <w:rsid w:val="00E04243"/>
    <w:rsid w:val="00E05234"/>
    <w:rsid w:val="00E058A0"/>
    <w:rsid w:val="00E058F9"/>
    <w:rsid w:val="00E06506"/>
    <w:rsid w:val="00E0715A"/>
    <w:rsid w:val="00E0751E"/>
    <w:rsid w:val="00E07DBD"/>
    <w:rsid w:val="00E107F6"/>
    <w:rsid w:val="00E125EB"/>
    <w:rsid w:val="00E12CFA"/>
    <w:rsid w:val="00E143B5"/>
    <w:rsid w:val="00E14B7B"/>
    <w:rsid w:val="00E15590"/>
    <w:rsid w:val="00E15BF7"/>
    <w:rsid w:val="00E164D5"/>
    <w:rsid w:val="00E1659E"/>
    <w:rsid w:val="00E16691"/>
    <w:rsid w:val="00E166D0"/>
    <w:rsid w:val="00E16C57"/>
    <w:rsid w:val="00E1711E"/>
    <w:rsid w:val="00E1721E"/>
    <w:rsid w:val="00E17540"/>
    <w:rsid w:val="00E179ED"/>
    <w:rsid w:val="00E17ED0"/>
    <w:rsid w:val="00E23514"/>
    <w:rsid w:val="00E25204"/>
    <w:rsid w:val="00E26331"/>
    <w:rsid w:val="00E265C7"/>
    <w:rsid w:val="00E26D8B"/>
    <w:rsid w:val="00E26F01"/>
    <w:rsid w:val="00E27CAF"/>
    <w:rsid w:val="00E30E31"/>
    <w:rsid w:val="00E31FDD"/>
    <w:rsid w:val="00E33E65"/>
    <w:rsid w:val="00E33E6B"/>
    <w:rsid w:val="00E33F6B"/>
    <w:rsid w:val="00E33FA0"/>
    <w:rsid w:val="00E34BF0"/>
    <w:rsid w:val="00E36AF5"/>
    <w:rsid w:val="00E37A72"/>
    <w:rsid w:val="00E40BA4"/>
    <w:rsid w:val="00E40DE4"/>
    <w:rsid w:val="00E4114C"/>
    <w:rsid w:val="00E4208B"/>
    <w:rsid w:val="00E43968"/>
    <w:rsid w:val="00E447A0"/>
    <w:rsid w:val="00E454AB"/>
    <w:rsid w:val="00E45EF9"/>
    <w:rsid w:val="00E47BBC"/>
    <w:rsid w:val="00E5000C"/>
    <w:rsid w:val="00E50020"/>
    <w:rsid w:val="00E51578"/>
    <w:rsid w:val="00E549CC"/>
    <w:rsid w:val="00E57B4D"/>
    <w:rsid w:val="00E60C0F"/>
    <w:rsid w:val="00E61AC9"/>
    <w:rsid w:val="00E62DEE"/>
    <w:rsid w:val="00E62E67"/>
    <w:rsid w:val="00E63149"/>
    <w:rsid w:val="00E6445F"/>
    <w:rsid w:val="00E6464A"/>
    <w:rsid w:val="00E64CDE"/>
    <w:rsid w:val="00E651F7"/>
    <w:rsid w:val="00E66677"/>
    <w:rsid w:val="00E67FB5"/>
    <w:rsid w:val="00E70A5B"/>
    <w:rsid w:val="00E70B56"/>
    <w:rsid w:val="00E70D40"/>
    <w:rsid w:val="00E71A00"/>
    <w:rsid w:val="00E71A28"/>
    <w:rsid w:val="00E72033"/>
    <w:rsid w:val="00E73026"/>
    <w:rsid w:val="00E74200"/>
    <w:rsid w:val="00E743FC"/>
    <w:rsid w:val="00E75E76"/>
    <w:rsid w:val="00E76E38"/>
    <w:rsid w:val="00E8016E"/>
    <w:rsid w:val="00E8081F"/>
    <w:rsid w:val="00E821F9"/>
    <w:rsid w:val="00E82326"/>
    <w:rsid w:val="00E829F4"/>
    <w:rsid w:val="00E82B8D"/>
    <w:rsid w:val="00E82E26"/>
    <w:rsid w:val="00E83013"/>
    <w:rsid w:val="00E83654"/>
    <w:rsid w:val="00E84F3C"/>
    <w:rsid w:val="00E85ADC"/>
    <w:rsid w:val="00E85B7E"/>
    <w:rsid w:val="00E85ED2"/>
    <w:rsid w:val="00E86960"/>
    <w:rsid w:val="00E86A06"/>
    <w:rsid w:val="00E86F7A"/>
    <w:rsid w:val="00E90710"/>
    <w:rsid w:val="00E90DBA"/>
    <w:rsid w:val="00E90E19"/>
    <w:rsid w:val="00E91865"/>
    <w:rsid w:val="00E91D40"/>
    <w:rsid w:val="00E93FC9"/>
    <w:rsid w:val="00E96509"/>
    <w:rsid w:val="00EA059C"/>
    <w:rsid w:val="00EA0E58"/>
    <w:rsid w:val="00EA12D4"/>
    <w:rsid w:val="00EA18B1"/>
    <w:rsid w:val="00EA24C6"/>
    <w:rsid w:val="00EA5E97"/>
    <w:rsid w:val="00EA7AAD"/>
    <w:rsid w:val="00EB3735"/>
    <w:rsid w:val="00EB386E"/>
    <w:rsid w:val="00EB413A"/>
    <w:rsid w:val="00EB4ACD"/>
    <w:rsid w:val="00EB605E"/>
    <w:rsid w:val="00EB66E7"/>
    <w:rsid w:val="00EB7FC5"/>
    <w:rsid w:val="00EC267B"/>
    <w:rsid w:val="00EC2B65"/>
    <w:rsid w:val="00EC2E55"/>
    <w:rsid w:val="00EC4D07"/>
    <w:rsid w:val="00EC5E5F"/>
    <w:rsid w:val="00EC624F"/>
    <w:rsid w:val="00EC71BA"/>
    <w:rsid w:val="00ED17E1"/>
    <w:rsid w:val="00ED2C92"/>
    <w:rsid w:val="00ED2DF5"/>
    <w:rsid w:val="00ED32E8"/>
    <w:rsid w:val="00ED40B4"/>
    <w:rsid w:val="00ED66CF"/>
    <w:rsid w:val="00ED70A9"/>
    <w:rsid w:val="00ED7D0D"/>
    <w:rsid w:val="00ED7FF0"/>
    <w:rsid w:val="00EE0201"/>
    <w:rsid w:val="00EE0343"/>
    <w:rsid w:val="00EE186C"/>
    <w:rsid w:val="00EE1DCE"/>
    <w:rsid w:val="00EE2941"/>
    <w:rsid w:val="00EE2B7E"/>
    <w:rsid w:val="00EE2BAA"/>
    <w:rsid w:val="00EE3840"/>
    <w:rsid w:val="00EE3BBD"/>
    <w:rsid w:val="00EE3FB0"/>
    <w:rsid w:val="00EE496F"/>
    <w:rsid w:val="00EE4B3C"/>
    <w:rsid w:val="00EE4EDA"/>
    <w:rsid w:val="00EE51BB"/>
    <w:rsid w:val="00EE6794"/>
    <w:rsid w:val="00EE699F"/>
    <w:rsid w:val="00EE6C3F"/>
    <w:rsid w:val="00EF051C"/>
    <w:rsid w:val="00EF0777"/>
    <w:rsid w:val="00EF18F5"/>
    <w:rsid w:val="00EF1B74"/>
    <w:rsid w:val="00EF1CCE"/>
    <w:rsid w:val="00EF1E90"/>
    <w:rsid w:val="00EF2318"/>
    <w:rsid w:val="00EF2347"/>
    <w:rsid w:val="00EF24AD"/>
    <w:rsid w:val="00EF2A0D"/>
    <w:rsid w:val="00EF3DFC"/>
    <w:rsid w:val="00EF4AC5"/>
    <w:rsid w:val="00EF666E"/>
    <w:rsid w:val="00EF718E"/>
    <w:rsid w:val="00F0059E"/>
    <w:rsid w:val="00F0154C"/>
    <w:rsid w:val="00F0316E"/>
    <w:rsid w:val="00F03F04"/>
    <w:rsid w:val="00F04C2C"/>
    <w:rsid w:val="00F04F8A"/>
    <w:rsid w:val="00F063E6"/>
    <w:rsid w:val="00F06911"/>
    <w:rsid w:val="00F06B33"/>
    <w:rsid w:val="00F10288"/>
    <w:rsid w:val="00F10EC3"/>
    <w:rsid w:val="00F1221C"/>
    <w:rsid w:val="00F12629"/>
    <w:rsid w:val="00F1333D"/>
    <w:rsid w:val="00F13B87"/>
    <w:rsid w:val="00F17745"/>
    <w:rsid w:val="00F177B8"/>
    <w:rsid w:val="00F17A0E"/>
    <w:rsid w:val="00F200E4"/>
    <w:rsid w:val="00F21207"/>
    <w:rsid w:val="00F219DC"/>
    <w:rsid w:val="00F22E75"/>
    <w:rsid w:val="00F232E4"/>
    <w:rsid w:val="00F238AB"/>
    <w:rsid w:val="00F239E0"/>
    <w:rsid w:val="00F25E40"/>
    <w:rsid w:val="00F26535"/>
    <w:rsid w:val="00F2774D"/>
    <w:rsid w:val="00F27D68"/>
    <w:rsid w:val="00F32800"/>
    <w:rsid w:val="00F34693"/>
    <w:rsid w:val="00F3474F"/>
    <w:rsid w:val="00F34867"/>
    <w:rsid w:val="00F35B0D"/>
    <w:rsid w:val="00F35DEC"/>
    <w:rsid w:val="00F37351"/>
    <w:rsid w:val="00F37DD7"/>
    <w:rsid w:val="00F41C69"/>
    <w:rsid w:val="00F41EF4"/>
    <w:rsid w:val="00F425C9"/>
    <w:rsid w:val="00F4282F"/>
    <w:rsid w:val="00F42CAA"/>
    <w:rsid w:val="00F4426A"/>
    <w:rsid w:val="00F44372"/>
    <w:rsid w:val="00F443B0"/>
    <w:rsid w:val="00F443F7"/>
    <w:rsid w:val="00F44675"/>
    <w:rsid w:val="00F448E2"/>
    <w:rsid w:val="00F457B1"/>
    <w:rsid w:val="00F458CD"/>
    <w:rsid w:val="00F45B1A"/>
    <w:rsid w:val="00F46A5E"/>
    <w:rsid w:val="00F47414"/>
    <w:rsid w:val="00F47A4E"/>
    <w:rsid w:val="00F47F98"/>
    <w:rsid w:val="00F509C7"/>
    <w:rsid w:val="00F51EBD"/>
    <w:rsid w:val="00F5315E"/>
    <w:rsid w:val="00F53737"/>
    <w:rsid w:val="00F5377E"/>
    <w:rsid w:val="00F538B7"/>
    <w:rsid w:val="00F5530A"/>
    <w:rsid w:val="00F563C3"/>
    <w:rsid w:val="00F577E2"/>
    <w:rsid w:val="00F57AF4"/>
    <w:rsid w:val="00F57D30"/>
    <w:rsid w:val="00F6091E"/>
    <w:rsid w:val="00F61FA5"/>
    <w:rsid w:val="00F6202F"/>
    <w:rsid w:val="00F624B8"/>
    <w:rsid w:val="00F6380F"/>
    <w:rsid w:val="00F63B5B"/>
    <w:rsid w:val="00F644A3"/>
    <w:rsid w:val="00F65BE1"/>
    <w:rsid w:val="00F65E9F"/>
    <w:rsid w:val="00F66017"/>
    <w:rsid w:val="00F666F6"/>
    <w:rsid w:val="00F67905"/>
    <w:rsid w:val="00F67A95"/>
    <w:rsid w:val="00F67ACE"/>
    <w:rsid w:val="00F701D3"/>
    <w:rsid w:val="00F7037C"/>
    <w:rsid w:val="00F71C0B"/>
    <w:rsid w:val="00F71C0F"/>
    <w:rsid w:val="00F71E04"/>
    <w:rsid w:val="00F720BC"/>
    <w:rsid w:val="00F725B7"/>
    <w:rsid w:val="00F73058"/>
    <w:rsid w:val="00F7589A"/>
    <w:rsid w:val="00F765F8"/>
    <w:rsid w:val="00F7661C"/>
    <w:rsid w:val="00F76F2A"/>
    <w:rsid w:val="00F7746F"/>
    <w:rsid w:val="00F77F6C"/>
    <w:rsid w:val="00F8014B"/>
    <w:rsid w:val="00F828FD"/>
    <w:rsid w:val="00F83822"/>
    <w:rsid w:val="00F8475E"/>
    <w:rsid w:val="00F8514D"/>
    <w:rsid w:val="00F85267"/>
    <w:rsid w:val="00F85B9A"/>
    <w:rsid w:val="00F861CC"/>
    <w:rsid w:val="00F86511"/>
    <w:rsid w:val="00F868B4"/>
    <w:rsid w:val="00F86AB1"/>
    <w:rsid w:val="00F86CD7"/>
    <w:rsid w:val="00F86D7B"/>
    <w:rsid w:val="00F901DC"/>
    <w:rsid w:val="00F906E5"/>
    <w:rsid w:val="00F90A9F"/>
    <w:rsid w:val="00F90DC5"/>
    <w:rsid w:val="00F90F6B"/>
    <w:rsid w:val="00F92B12"/>
    <w:rsid w:val="00F94A87"/>
    <w:rsid w:val="00F95AB1"/>
    <w:rsid w:val="00F95BDC"/>
    <w:rsid w:val="00F97BFB"/>
    <w:rsid w:val="00FA0D5A"/>
    <w:rsid w:val="00FA0E1D"/>
    <w:rsid w:val="00FA114B"/>
    <w:rsid w:val="00FA18F6"/>
    <w:rsid w:val="00FA28BC"/>
    <w:rsid w:val="00FA2B20"/>
    <w:rsid w:val="00FA37AD"/>
    <w:rsid w:val="00FA5417"/>
    <w:rsid w:val="00FA5C42"/>
    <w:rsid w:val="00FA61BC"/>
    <w:rsid w:val="00FA7B71"/>
    <w:rsid w:val="00FB1626"/>
    <w:rsid w:val="00FB2441"/>
    <w:rsid w:val="00FB2D70"/>
    <w:rsid w:val="00FB3021"/>
    <w:rsid w:val="00FB32A1"/>
    <w:rsid w:val="00FB3865"/>
    <w:rsid w:val="00FB4319"/>
    <w:rsid w:val="00FB4B57"/>
    <w:rsid w:val="00FB4B82"/>
    <w:rsid w:val="00FB5918"/>
    <w:rsid w:val="00FB7D95"/>
    <w:rsid w:val="00FC02BE"/>
    <w:rsid w:val="00FC04A5"/>
    <w:rsid w:val="00FC0F15"/>
    <w:rsid w:val="00FC1662"/>
    <w:rsid w:val="00FC1B83"/>
    <w:rsid w:val="00FC24F3"/>
    <w:rsid w:val="00FC2676"/>
    <w:rsid w:val="00FC46A7"/>
    <w:rsid w:val="00FC50B1"/>
    <w:rsid w:val="00FC5FDD"/>
    <w:rsid w:val="00FC65A8"/>
    <w:rsid w:val="00FC70EA"/>
    <w:rsid w:val="00FD5C44"/>
    <w:rsid w:val="00FD6265"/>
    <w:rsid w:val="00FD78C0"/>
    <w:rsid w:val="00FD7F0C"/>
    <w:rsid w:val="00FE05AA"/>
    <w:rsid w:val="00FE067A"/>
    <w:rsid w:val="00FE10DC"/>
    <w:rsid w:val="00FE1594"/>
    <w:rsid w:val="00FE1E22"/>
    <w:rsid w:val="00FE2219"/>
    <w:rsid w:val="00FE3A86"/>
    <w:rsid w:val="00FE5B67"/>
    <w:rsid w:val="00FE62D0"/>
    <w:rsid w:val="00FE66FB"/>
    <w:rsid w:val="00FE6799"/>
    <w:rsid w:val="00FE7550"/>
    <w:rsid w:val="00FF010F"/>
    <w:rsid w:val="00FF2FF8"/>
    <w:rsid w:val="00FF3963"/>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C0515B3C-B2B5-4DE6-A3E3-0149ACEE7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uiPriority="99"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06EA6"/>
    <w:pPr>
      <w:spacing w:after="180" w:line="259" w:lineRule="auto"/>
    </w:pPr>
    <w:rPr>
      <w:rFonts w:ascii="Calibri" w:eastAsiaTheme="minorEastAsia" w:hAnsi="Calibri"/>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uiPriority w:val="99"/>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uiPriority w:val="99"/>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목록"/>
    <w:basedOn w:val="a0"/>
    <w:link w:val="af6"/>
    <w:uiPriority w:val="99"/>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link w:val="B6Char"/>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99"/>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qFormat/>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character" w:customStyle="1" w:styleId="21">
    <w:name w:val="标题 2 字符"/>
    <w:aliases w:val="H2 字符,h2 字符,DO NOT USE_h2 字符,h21 字符,Heading 2 3GPP 字符,Head2A 字符,2 字符,UNDERRUBRIK 1-2 字符"/>
    <w:basedOn w:val="a1"/>
    <w:link w:val="20"/>
    <w:rsid w:val="00611892"/>
    <w:rPr>
      <w:rFonts w:ascii="Arial" w:hAnsi="Arial"/>
      <w:sz w:val="32"/>
      <w:lang w:val="en-GB" w:eastAsia="en-US"/>
    </w:rPr>
  </w:style>
  <w:style w:type="paragraph" w:styleId="afe">
    <w:name w:val="Revision"/>
    <w:hidden/>
    <w:uiPriority w:val="99"/>
    <w:semiHidden/>
    <w:rsid w:val="00F35DEC"/>
    <w:rPr>
      <w:rFonts w:ascii="Calibri" w:eastAsiaTheme="minorEastAsia" w:hAnsi="Calibri"/>
      <w:sz w:val="22"/>
      <w:lang w:val="en-GB" w:eastAsia="en-US"/>
    </w:rPr>
  </w:style>
  <w:style w:type="character" w:customStyle="1" w:styleId="B5Char">
    <w:name w:val="B5 Char"/>
    <w:link w:val="B5"/>
    <w:autoRedefine/>
    <w:qFormat/>
    <w:rsid w:val="00D3333F"/>
    <w:rPr>
      <w:rFonts w:ascii="Calibri" w:eastAsiaTheme="minorEastAsia" w:hAnsi="Calibri"/>
      <w:sz w:val="22"/>
      <w:lang w:val="en-GB" w:eastAsia="en-US"/>
    </w:rPr>
  </w:style>
  <w:style w:type="character" w:customStyle="1" w:styleId="B6Char">
    <w:name w:val="B6 Char"/>
    <w:link w:val="B6"/>
    <w:autoRedefine/>
    <w:qFormat/>
    <w:rsid w:val="00D3333F"/>
    <w:rPr>
      <w:rFonts w:ascii="Calibri" w:eastAsiaTheme="minorEastAsia" w:hAnsi="Calibri"/>
      <w:sz w:val="22"/>
      <w:lang w:val="en-GB" w:eastAsia="en-US"/>
    </w:rPr>
  </w:style>
  <w:style w:type="table" w:customStyle="1" w:styleId="15">
    <w:name w:val="网格型15"/>
    <w:basedOn w:val="a2"/>
    <w:next w:val="af4"/>
    <w:qFormat/>
    <w:rsid w:val="0017532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4"/>
    <w:uiPriority w:val="39"/>
    <w:qFormat/>
    <w:rsid w:val="0079331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18777394">
      <w:bodyDiv w:val="1"/>
      <w:marLeft w:val="0"/>
      <w:marRight w:val="0"/>
      <w:marTop w:val="0"/>
      <w:marBottom w:val="0"/>
      <w:divBdr>
        <w:top w:val="none" w:sz="0" w:space="0" w:color="auto"/>
        <w:left w:val="none" w:sz="0" w:space="0" w:color="auto"/>
        <w:bottom w:val="none" w:sz="0" w:space="0" w:color="auto"/>
        <w:right w:val="none" w:sz="0" w:space="0" w:color="auto"/>
      </w:divBdr>
      <w:divsChild>
        <w:div w:id="36201763">
          <w:marLeft w:val="706"/>
          <w:marRight w:val="0"/>
          <w:marTop w:val="200"/>
          <w:marBottom w:val="0"/>
          <w:divBdr>
            <w:top w:val="none" w:sz="0" w:space="0" w:color="auto"/>
            <w:left w:val="none" w:sz="0" w:space="0" w:color="auto"/>
            <w:bottom w:val="none" w:sz="0" w:space="0" w:color="auto"/>
            <w:right w:val="none" w:sz="0" w:space="0" w:color="auto"/>
          </w:divBdr>
        </w:div>
      </w:divsChild>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911045335">
      <w:bodyDiv w:val="1"/>
      <w:marLeft w:val="0"/>
      <w:marRight w:val="0"/>
      <w:marTop w:val="0"/>
      <w:marBottom w:val="0"/>
      <w:divBdr>
        <w:top w:val="none" w:sz="0" w:space="0" w:color="auto"/>
        <w:left w:val="none" w:sz="0" w:space="0" w:color="auto"/>
        <w:bottom w:val="none" w:sz="0" w:space="0" w:color="auto"/>
        <w:right w:val="none" w:sz="0" w:space="0" w:color="auto"/>
      </w:divBdr>
      <w:divsChild>
        <w:div w:id="1325234996">
          <w:marLeft w:val="706"/>
          <w:marRight w:val="0"/>
          <w:marTop w:val="200"/>
          <w:marBottom w:val="0"/>
          <w:divBdr>
            <w:top w:val="none" w:sz="0" w:space="0" w:color="auto"/>
            <w:left w:val="none" w:sz="0" w:space="0" w:color="auto"/>
            <w:bottom w:val="none" w:sz="0" w:space="0" w:color="auto"/>
            <w:right w:val="none" w:sz="0" w:space="0" w:color="auto"/>
          </w:divBdr>
        </w:div>
      </w:divsChild>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452549100">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55721942">
      <w:bodyDiv w:val="1"/>
      <w:marLeft w:val="0"/>
      <w:marRight w:val="0"/>
      <w:marTop w:val="0"/>
      <w:marBottom w:val="0"/>
      <w:divBdr>
        <w:top w:val="none" w:sz="0" w:space="0" w:color="auto"/>
        <w:left w:val="none" w:sz="0" w:space="0" w:color="auto"/>
        <w:bottom w:val="none" w:sz="0" w:space="0" w:color="auto"/>
        <w:right w:val="none" w:sz="0" w:space="0" w:color="auto"/>
      </w:divBdr>
    </w:div>
    <w:div w:id="2125998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B11FA5-F671-4308-99B7-CA07F10A6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27</TotalTime>
  <Pages>3</Pages>
  <Words>926</Words>
  <Characters>5282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Telecom-xuhua</cp:lastModifiedBy>
  <cp:revision>4</cp:revision>
  <cp:lastPrinted>2022-05-10T08:48:00Z</cp:lastPrinted>
  <dcterms:created xsi:type="dcterms:W3CDTF">2024-10-04T06:21:00Z</dcterms:created>
  <dcterms:modified xsi:type="dcterms:W3CDTF">2024-10-04T06:48:00Z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